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0BDD43" w14:textId="77777777" w:rsidR="00E54050" w:rsidRPr="00E54050" w:rsidRDefault="00E54050" w:rsidP="00E54050">
      <w:pPr>
        <w:overflowPunct w:val="0"/>
        <w:autoSpaceDE w:val="0"/>
        <w:autoSpaceDN w:val="0"/>
        <w:adjustRightInd w:val="0"/>
        <w:spacing w:after="0" w:line="240" w:lineRule="auto"/>
        <w:ind w:left="1701" w:right="2204"/>
        <w:jc w:val="center"/>
        <w:textAlignment w:val="baseline"/>
        <w:rPr>
          <w:rFonts w:ascii="Arial" w:eastAsia="Times New Roman" w:hAnsi="Arial" w:cs="Arial"/>
          <w:b/>
          <w:bCs/>
          <w:kern w:val="0"/>
          <w:sz w:val="24"/>
          <w:szCs w:val="24"/>
          <w14:ligatures w14:val="none"/>
        </w:rPr>
      </w:pPr>
    </w:p>
    <w:p w14:paraId="11344BC1" w14:textId="77777777" w:rsidR="00E54050" w:rsidRPr="00E54050" w:rsidRDefault="00E54050" w:rsidP="00E54050">
      <w:pPr>
        <w:overflowPunct w:val="0"/>
        <w:autoSpaceDE w:val="0"/>
        <w:autoSpaceDN w:val="0"/>
        <w:adjustRightInd w:val="0"/>
        <w:spacing w:after="0" w:line="240" w:lineRule="auto"/>
        <w:ind w:left="1701" w:right="2204"/>
        <w:jc w:val="center"/>
        <w:textAlignment w:val="baseline"/>
        <w:rPr>
          <w:rFonts w:ascii="Arial" w:eastAsia="Times New Roman" w:hAnsi="Arial" w:cs="Arial"/>
          <w:b/>
          <w:bCs/>
          <w:kern w:val="0"/>
          <w:sz w:val="24"/>
          <w:szCs w:val="24"/>
          <w14:ligatures w14:val="none"/>
        </w:rPr>
      </w:pPr>
      <w:r w:rsidRPr="00E54050">
        <w:rPr>
          <w:rFonts w:ascii="Times New Roman" w:eastAsia="Times New Roman" w:hAnsi="Times New Roman" w:cs="Times New Roman"/>
          <w:noProof/>
          <w:color w:val="FF0000"/>
          <w:kern w:val="0"/>
          <w:sz w:val="24"/>
          <w:szCs w:val="24"/>
          <w14:ligatures w14:val="none"/>
        </w:rPr>
        <w:drawing>
          <wp:anchor distT="0" distB="0" distL="114300" distR="114300" simplePos="0" relativeHeight="251660288" behindDoc="0" locked="0" layoutInCell="1" allowOverlap="1" wp14:anchorId="6E41746C" wp14:editId="601C39CF">
            <wp:simplePos x="0" y="0"/>
            <wp:positionH relativeFrom="column">
              <wp:posOffset>25400</wp:posOffset>
            </wp:positionH>
            <wp:positionV relativeFrom="paragraph">
              <wp:posOffset>-376555</wp:posOffset>
            </wp:positionV>
            <wp:extent cx="844550" cy="10337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44550" cy="1033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4050">
        <w:rPr>
          <w:rFonts w:ascii="Times New Roman" w:eastAsia="Times New Roman" w:hAnsi="Times New Roman" w:cs="Times New Roman"/>
          <w:noProof/>
          <w:color w:val="FF0000"/>
          <w:kern w:val="0"/>
          <w:sz w:val="24"/>
          <w:szCs w:val="24"/>
          <w14:ligatures w14:val="none"/>
        </w:rPr>
        <w:drawing>
          <wp:anchor distT="0" distB="0" distL="114300" distR="114300" simplePos="0" relativeHeight="251659264" behindDoc="0" locked="0" layoutInCell="1" allowOverlap="1" wp14:anchorId="35E2ADAA" wp14:editId="542D2913">
            <wp:simplePos x="0" y="0"/>
            <wp:positionH relativeFrom="column">
              <wp:posOffset>5688965</wp:posOffset>
            </wp:positionH>
            <wp:positionV relativeFrom="paragraph">
              <wp:posOffset>-327660</wp:posOffset>
            </wp:positionV>
            <wp:extent cx="972185" cy="98361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2185" cy="983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4050">
        <w:rPr>
          <w:rFonts w:ascii="Arial" w:eastAsia="Times New Roman" w:hAnsi="Arial" w:cs="Arial"/>
          <w:b/>
          <w:bCs/>
          <w:kern w:val="0"/>
          <w:sz w:val="24"/>
          <w:szCs w:val="24"/>
          <w14:ligatures w14:val="none"/>
        </w:rPr>
        <w:t>AGENDA</w:t>
      </w:r>
    </w:p>
    <w:p w14:paraId="1E4ADAB2" w14:textId="77777777" w:rsidR="00E54050" w:rsidRPr="00E54050" w:rsidRDefault="00E54050" w:rsidP="00E54050">
      <w:pPr>
        <w:overflowPunct w:val="0"/>
        <w:autoSpaceDE w:val="0"/>
        <w:autoSpaceDN w:val="0"/>
        <w:adjustRightInd w:val="0"/>
        <w:spacing w:after="0" w:line="240" w:lineRule="auto"/>
        <w:ind w:left="1701" w:right="2204"/>
        <w:jc w:val="center"/>
        <w:textAlignment w:val="baseline"/>
        <w:rPr>
          <w:rFonts w:ascii="Arial" w:eastAsia="Times New Roman" w:hAnsi="Arial" w:cs="Arial"/>
          <w:b/>
          <w:bCs/>
          <w:kern w:val="0"/>
          <w:sz w:val="24"/>
          <w:szCs w:val="24"/>
          <w14:ligatures w14:val="none"/>
        </w:rPr>
      </w:pPr>
      <w:r w:rsidRPr="00E54050">
        <w:rPr>
          <w:rFonts w:ascii="Arial" w:eastAsia="Times New Roman" w:hAnsi="Arial" w:cs="Arial"/>
          <w:b/>
          <w:bCs/>
          <w:kern w:val="0"/>
          <w:sz w:val="24"/>
          <w:szCs w:val="24"/>
          <w14:ligatures w14:val="none"/>
        </w:rPr>
        <w:t>GAYTON PARISH COUNCIL</w:t>
      </w:r>
    </w:p>
    <w:p w14:paraId="38B49F41" w14:textId="77777777" w:rsidR="00E54050" w:rsidRPr="00E54050" w:rsidRDefault="00E54050" w:rsidP="00E54050">
      <w:pPr>
        <w:overflowPunct w:val="0"/>
        <w:autoSpaceDE w:val="0"/>
        <w:autoSpaceDN w:val="0"/>
        <w:adjustRightInd w:val="0"/>
        <w:spacing w:after="0" w:line="240" w:lineRule="auto"/>
        <w:jc w:val="center"/>
        <w:textAlignment w:val="baseline"/>
        <w:rPr>
          <w:rFonts w:ascii="Arial" w:eastAsia="Times New Roman" w:hAnsi="Arial" w:cs="Arial"/>
          <w:b/>
          <w:bCs/>
          <w:kern w:val="0"/>
          <w:sz w:val="24"/>
          <w:szCs w:val="24"/>
          <w14:ligatures w14:val="none"/>
        </w:rPr>
      </w:pPr>
      <w:r w:rsidRPr="00E54050">
        <w:rPr>
          <w:rFonts w:ascii="Arial" w:eastAsia="Times New Roman" w:hAnsi="Arial" w:cs="Arial"/>
          <w:b/>
          <w:bCs/>
          <w:kern w:val="0"/>
          <w:sz w:val="24"/>
          <w:szCs w:val="24"/>
          <w14:ligatures w14:val="none"/>
        </w:rPr>
        <w:t>Sanders Cottage, Low Road, Swaffham, PE37 7PU</w:t>
      </w:r>
    </w:p>
    <w:p w14:paraId="044E4A1F" w14:textId="77777777" w:rsidR="00E54050" w:rsidRPr="00E54050" w:rsidRDefault="00E54050" w:rsidP="00E54050">
      <w:pPr>
        <w:overflowPunct w:val="0"/>
        <w:autoSpaceDE w:val="0"/>
        <w:autoSpaceDN w:val="0"/>
        <w:adjustRightInd w:val="0"/>
        <w:spacing w:after="0" w:line="240" w:lineRule="auto"/>
        <w:textAlignment w:val="baseline"/>
        <w:rPr>
          <w:rFonts w:ascii="Arial" w:eastAsia="Times New Roman" w:hAnsi="Arial" w:cs="Arial"/>
          <w:kern w:val="0"/>
          <w:sz w:val="24"/>
          <w:szCs w:val="24"/>
          <w14:ligatures w14:val="none"/>
        </w:rPr>
      </w:pPr>
      <w:r w:rsidRPr="00E54050">
        <w:rPr>
          <w:rFonts w:ascii="Calibri" w:eastAsia="Calibri" w:hAnsi="Calibri" w:cs="Times New Roman"/>
          <w:noProof/>
          <w:kern w:val="0"/>
          <w:sz w:val="24"/>
          <w:szCs w:val="24"/>
          <w14:ligatures w14:val="none"/>
        </w:rPr>
        <mc:AlternateContent>
          <mc:Choice Requires="wps">
            <w:drawing>
              <wp:anchor distT="45720" distB="45720" distL="114300" distR="114300" simplePos="0" relativeHeight="251661312" behindDoc="0" locked="0" layoutInCell="1" allowOverlap="1" wp14:anchorId="638DA155" wp14:editId="4F8B9B62">
                <wp:simplePos x="0" y="0"/>
                <wp:positionH relativeFrom="margin">
                  <wp:posOffset>106680</wp:posOffset>
                </wp:positionH>
                <wp:positionV relativeFrom="paragraph">
                  <wp:posOffset>274320</wp:posOffset>
                </wp:positionV>
                <wp:extent cx="6426200" cy="1920240"/>
                <wp:effectExtent l="0" t="0" r="12700" b="2286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200" cy="1920240"/>
                        </a:xfrm>
                        <a:prstGeom prst="rect">
                          <a:avLst/>
                        </a:prstGeom>
                        <a:solidFill>
                          <a:sysClr val="window" lastClr="FFFFFF"/>
                        </a:solidFill>
                        <a:ln w="9525">
                          <a:solidFill>
                            <a:sysClr val="window" lastClr="FFFFFF"/>
                          </a:solidFill>
                          <a:miter lim="800000"/>
                          <a:headEnd/>
                          <a:tailEnd/>
                        </a:ln>
                      </wps:spPr>
                      <wps:txbx>
                        <w:txbxContent>
                          <w:p w14:paraId="6BEA794D" w14:textId="77777777" w:rsidR="00E54050" w:rsidRDefault="00E54050" w:rsidP="00E54050">
                            <w:pPr>
                              <w:pStyle w:val="BodyText"/>
                              <w:spacing w:after="0" w:line="230" w:lineRule="auto"/>
                              <w:ind w:right="395"/>
                              <w:jc w:val="both"/>
                              <w:rPr>
                                <w:rFonts w:ascii="Arial" w:hAnsi="Arial" w:cs="Arial"/>
                                <w:szCs w:val="24"/>
                              </w:rPr>
                            </w:pPr>
                          </w:p>
                          <w:p w14:paraId="1D3C62B4" w14:textId="77777777" w:rsidR="00E54050" w:rsidRPr="00E54050" w:rsidRDefault="00E54050" w:rsidP="00E54050">
                            <w:pPr>
                              <w:pStyle w:val="BodyText"/>
                              <w:spacing w:after="0" w:line="230" w:lineRule="auto"/>
                              <w:ind w:right="395"/>
                              <w:jc w:val="both"/>
                              <w:rPr>
                                <w:rFonts w:ascii="Arial" w:hAnsi="Arial" w:cs="Arial"/>
                                <w:sz w:val="24"/>
                                <w:szCs w:val="24"/>
                              </w:rPr>
                            </w:pPr>
                            <w:r w:rsidRPr="00E54050">
                              <w:rPr>
                                <w:rFonts w:ascii="Arial" w:hAnsi="Arial" w:cs="Arial"/>
                                <w:sz w:val="24"/>
                                <w:szCs w:val="24"/>
                              </w:rPr>
                              <w:t>Notice is hereby given that an ordinary meeting of Gayton Parish Council will be held on Thursday 6</w:t>
                            </w:r>
                            <w:r w:rsidRPr="00E54050">
                              <w:rPr>
                                <w:rFonts w:ascii="Arial" w:hAnsi="Arial" w:cs="Arial"/>
                                <w:sz w:val="24"/>
                                <w:szCs w:val="24"/>
                                <w:vertAlign w:val="superscript"/>
                              </w:rPr>
                              <w:t>th</w:t>
                            </w:r>
                            <w:r w:rsidRPr="00E54050">
                              <w:rPr>
                                <w:rFonts w:ascii="Arial" w:hAnsi="Arial" w:cs="Arial"/>
                                <w:sz w:val="24"/>
                                <w:szCs w:val="24"/>
                              </w:rPr>
                              <w:t xml:space="preserve"> June 2024 at 7.00pm at Gayton Jubilee Village Hall King’s Lynn, PE32 1PB.  All members of the council are hereby summoned to attend for the purpose of transacting the following business. </w:t>
                            </w:r>
                          </w:p>
                          <w:p w14:paraId="30A3643D" w14:textId="77777777" w:rsidR="00E54050" w:rsidRPr="00E54050" w:rsidRDefault="00E54050" w:rsidP="00E54050">
                            <w:pPr>
                              <w:pStyle w:val="BodyText"/>
                              <w:spacing w:after="0" w:line="230" w:lineRule="auto"/>
                              <w:ind w:right="395"/>
                              <w:jc w:val="both"/>
                              <w:rPr>
                                <w:rFonts w:ascii="Arial" w:hAnsi="Arial" w:cs="Arial"/>
                                <w:sz w:val="24"/>
                                <w:szCs w:val="24"/>
                              </w:rPr>
                            </w:pPr>
                          </w:p>
                          <w:p w14:paraId="074951A1" w14:textId="77777777" w:rsidR="00E54050" w:rsidRPr="00E54050" w:rsidRDefault="00E54050" w:rsidP="00E54050">
                            <w:pPr>
                              <w:rPr>
                                <w:rFonts w:ascii="Arial" w:hAnsi="Arial" w:cs="Arial"/>
                                <w:sz w:val="24"/>
                                <w:szCs w:val="24"/>
                              </w:rPr>
                            </w:pPr>
                            <w:r w:rsidRPr="00E54050">
                              <w:rPr>
                                <w:rFonts w:ascii="Arial" w:hAnsi="Arial" w:cs="Arial"/>
                                <w:sz w:val="24"/>
                                <w:szCs w:val="24"/>
                              </w:rPr>
                              <w:t>Gayton Parish Council welcomes the public and press to its meetings. The public and press are able to address the Council during the Public Participation session. The law does not permit members of the public and press to take part in the debates. This meeting will be recorded for minuting purposes.</w:t>
                            </w:r>
                          </w:p>
                          <w:p w14:paraId="22CD3C52" w14:textId="77777777" w:rsidR="00E54050" w:rsidRPr="00093DCC" w:rsidRDefault="00E54050" w:rsidP="00E54050">
                            <w:pP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8DA155" id="_x0000_t202" coordsize="21600,21600" o:spt="202" path="m,l,21600r21600,l21600,xe">
                <v:stroke joinstyle="miter"/>
                <v:path gradientshapeok="t" o:connecttype="rect"/>
              </v:shapetype>
              <v:shape id="Text Box 3" o:spid="_x0000_s1026" type="#_x0000_t202" style="position:absolute;margin-left:8.4pt;margin-top:21.6pt;width:506pt;height:151.2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pHOFgIAAEAEAAAOAAAAZHJzL2Uyb0RvYy54bWysU9tu2zAMfR+wfxD0vtgxkqwx4hRdugwD&#10;ugvQ7QMYWY6FyaImKbGzrx8lp2nQvQ3Vg0CK0hF5Drm6HTrNjtJ5habi00nOmTQCa2X2Ff/5Y/vu&#10;hjMfwNSg0ciKn6Tnt+u3b1a9LWWBLepaOkYgxpe9rXgbgi2zzItWduAnaKWhYIOug0Cu22e1g57Q&#10;O50Veb7IenS1dSik93R6Pwb5OuE3jRThW9N4GZiuOOUW0u7Svot7tl5BuXdgWyXOacB/ZNGBMvTp&#10;BeoeArCDU/9AdUo49NiEicAuw6ZRQqYaqJpp/qKaxxasTLUQOd5eaPKvByu+Hh/td8fC8AEHEjAV&#10;4e0Dil+eGdy0YPbyzjnsWwk1fTyNlGW99eX5aaTalz6C7PovWJPIcAiYgIbGdZEVqpMROglwupAu&#10;h8AEHS5mxYKU5ExQbLos8mKWZMmgfHpunQ+fJHYsGhV3pGqCh+ODDzEdKJ+uxN88alVvldbJOfmN&#10;duwI1ADUNzX2nGnwgQ4rvk0rVfTimTasr/hyXsxHRl4BslOBWl2rruI3eVxj80VeP5o6NWIApUeb&#10;StLmTHTkdmQ5DLuBLkbCd1ifiHKHY0vTCJLRovvDWU/tXHH/+wBOUrGfDcm2nM6IVhaSM5u/L8hx&#10;15HddQSMIKiKB85GcxPSzERCDd6RvI1KxD9ncs6V2jTpcR6pOAfXfrr1PPjrvwAAAP//AwBQSwME&#10;FAAGAAgAAAAhABkzDWbeAAAACgEAAA8AAABkcnMvZG93bnJldi54bWxMj8FOwzAQRO9I/IO1SNyo&#10;07REVYhToQISIC6UfoAbu3FUe21sNw1/z/YEx9lZzbxp1pOzbNQxDR4FzGcFMI2dVwP2AnZfL3cr&#10;YClLVNJ61AJ+dIJ1e33VyFr5M37qcZt7RiGYainA5BxqzlNntJNp5oNG8g4+OplJxp6rKM8U7iwv&#10;i6LiTg5IDUYGvTG6O25PTkDu3p7ndnwK3+/8dRc2xn1ELIW4vZkeH4BlPeW/Z7jgEzq0xLT3J1SJ&#10;WdIVkWcBy0UJ7OIX5YouewGL5X0FvG34/wntLwAAAP//AwBQSwECLQAUAAYACAAAACEAtoM4kv4A&#10;AADhAQAAEwAAAAAAAAAAAAAAAAAAAAAAW0NvbnRlbnRfVHlwZXNdLnhtbFBLAQItABQABgAIAAAA&#10;IQA4/SH/1gAAAJQBAAALAAAAAAAAAAAAAAAAAC8BAABfcmVscy8ucmVsc1BLAQItABQABgAIAAAA&#10;IQBCopHOFgIAAEAEAAAOAAAAAAAAAAAAAAAAAC4CAABkcnMvZTJvRG9jLnhtbFBLAQItABQABgAI&#10;AAAAIQAZMw1m3gAAAAoBAAAPAAAAAAAAAAAAAAAAAHAEAABkcnMvZG93bnJldi54bWxQSwUGAAAA&#10;AAQABADzAAAAewUAAAAA&#10;" fillcolor="window" strokecolor="window">
                <v:textbox>
                  <w:txbxContent>
                    <w:p w14:paraId="6BEA794D" w14:textId="77777777" w:rsidR="00E54050" w:rsidRDefault="00E54050" w:rsidP="00E54050">
                      <w:pPr>
                        <w:pStyle w:val="BodyText"/>
                        <w:spacing w:after="0" w:line="230" w:lineRule="auto"/>
                        <w:ind w:right="395"/>
                        <w:jc w:val="both"/>
                        <w:rPr>
                          <w:rFonts w:ascii="Arial" w:hAnsi="Arial" w:cs="Arial"/>
                          <w:szCs w:val="24"/>
                        </w:rPr>
                      </w:pPr>
                    </w:p>
                    <w:p w14:paraId="1D3C62B4" w14:textId="77777777" w:rsidR="00E54050" w:rsidRPr="00E54050" w:rsidRDefault="00E54050" w:rsidP="00E54050">
                      <w:pPr>
                        <w:pStyle w:val="BodyText"/>
                        <w:spacing w:after="0" w:line="230" w:lineRule="auto"/>
                        <w:ind w:right="395"/>
                        <w:jc w:val="both"/>
                        <w:rPr>
                          <w:rFonts w:ascii="Arial" w:hAnsi="Arial" w:cs="Arial"/>
                          <w:sz w:val="24"/>
                          <w:szCs w:val="24"/>
                        </w:rPr>
                      </w:pPr>
                      <w:r w:rsidRPr="00E54050">
                        <w:rPr>
                          <w:rFonts w:ascii="Arial" w:hAnsi="Arial" w:cs="Arial"/>
                          <w:sz w:val="24"/>
                          <w:szCs w:val="24"/>
                        </w:rPr>
                        <w:t>Notice is hereby given that an ordinary meeting of Gayton Parish Council will be held on Thursday 6</w:t>
                      </w:r>
                      <w:r w:rsidRPr="00E54050">
                        <w:rPr>
                          <w:rFonts w:ascii="Arial" w:hAnsi="Arial" w:cs="Arial"/>
                          <w:sz w:val="24"/>
                          <w:szCs w:val="24"/>
                          <w:vertAlign w:val="superscript"/>
                        </w:rPr>
                        <w:t>th</w:t>
                      </w:r>
                      <w:r w:rsidRPr="00E54050">
                        <w:rPr>
                          <w:rFonts w:ascii="Arial" w:hAnsi="Arial" w:cs="Arial"/>
                          <w:sz w:val="24"/>
                          <w:szCs w:val="24"/>
                        </w:rPr>
                        <w:t xml:space="preserve"> June 2024 at 7.00pm at Gayton Jubilee Village Hall King’s Lynn, PE32 1PB.  All members of the council are hereby summoned to attend for the purpose of transacting the following business. </w:t>
                      </w:r>
                    </w:p>
                    <w:p w14:paraId="30A3643D" w14:textId="77777777" w:rsidR="00E54050" w:rsidRPr="00E54050" w:rsidRDefault="00E54050" w:rsidP="00E54050">
                      <w:pPr>
                        <w:pStyle w:val="BodyText"/>
                        <w:spacing w:after="0" w:line="230" w:lineRule="auto"/>
                        <w:ind w:right="395"/>
                        <w:jc w:val="both"/>
                        <w:rPr>
                          <w:rFonts w:ascii="Arial" w:hAnsi="Arial" w:cs="Arial"/>
                          <w:sz w:val="24"/>
                          <w:szCs w:val="24"/>
                        </w:rPr>
                      </w:pPr>
                    </w:p>
                    <w:p w14:paraId="074951A1" w14:textId="77777777" w:rsidR="00E54050" w:rsidRPr="00E54050" w:rsidRDefault="00E54050" w:rsidP="00E54050">
                      <w:pPr>
                        <w:rPr>
                          <w:rFonts w:ascii="Arial" w:hAnsi="Arial" w:cs="Arial"/>
                          <w:sz w:val="24"/>
                          <w:szCs w:val="24"/>
                        </w:rPr>
                      </w:pPr>
                      <w:r w:rsidRPr="00E54050">
                        <w:rPr>
                          <w:rFonts w:ascii="Arial" w:hAnsi="Arial" w:cs="Arial"/>
                          <w:sz w:val="24"/>
                          <w:szCs w:val="24"/>
                        </w:rPr>
                        <w:t>Gayton Parish Council welcomes the public and press to its meetings. The public and press are able to address the Council during the Public Participation session. The law does not permit members of the public and press to take part in the debates. This meeting will be recorded for minuting purposes.</w:t>
                      </w:r>
                    </w:p>
                    <w:p w14:paraId="22CD3C52" w14:textId="77777777" w:rsidR="00E54050" w:rsidRPr="00093DCC" w:rsidRDefault="00E54050" w:rsidP="00E54050">
                      <w:pPr>
                        <w:rPr>
                          <w:rFonts w:ascii="Arial" w:hAnsi="Arial" w:cs="Arial"/>
                          <w:sz w:val="24"/>
                          <w:szCs w:val="24"/>
                        </w:rPr>
                      </w:pPr>
                    </w:p>
                  </w:txbxContent>
                </v:textbox>
                <w10:wrap type="square" anchorx="margin"/>
              </v:shape>
            </w:pict>
          </mc:Fallback>
        </mc:AlternateContent>
      </w:r>
    </w:p>
    <w:p w14:paraId="4A7E4201" w14:textId="77777777" w:rsidR="00E54050" w:rsidRPr="00E54050" w:rsidRDefault="00E54050" w:rsidP="00E54050">
      <w:pPr>
        <w:widowControl w:val="0"/>
        <w:numPr>
          <w:ilvl w:val="0"/>
          <w:numId w:val="1"/>
        </w:numPr>
        <w:pBdr>
          <w:top w:val="nil"/>
          <w:left w:val="nil"/>
          <w:bottom w:val="nil"/>
          <w:right w:val="nil"/>
          <w:between w:val="nil"/>
        </w:pBdr>
        <w:tabs>
          <w:tab w:val="left" w:pos="1134"/>
        </w:tabs>
        <w:overflowPunct w:val="0"/>
        <w:autoSpaceDE w:val="0"/>
        <w:autoSpaceDN w:val="0"/>
        <w:adjustRightInd w:val="0"/>
        <w:spacing w:after="120" w:line="240" w:lineRule="auto"/>
        <w:ind w:left="850" w:hanging="567"/>
        <w:jc w:val="both"/>
        <w:textAlignment w:val="baseline"/>
        <w:rPr>
          <w:rFonts w:ascii="Arial" w:eastAsia="Calibri" w:hAnsi="Arial" w:cs="Arial"/>
          <w:color w:val="000000"/>
          <w:kern w:val="0"/>
          <w:sz w:val="24"/>
          <w:szCs w:val="24"/>
          <w14:ligatures w14:val="none"/>
        </w:rPr>
      </w:pPr>
      <w:r w:rsidRPr="00E54050">
        <w:rPr>
          <w:rFonts w:ascii="Arial" w:eastAsia="Calibri" w:hAnsi="Arial" w:cs="Arial"/>
          <w:b/>
          <w:spacing w:val="-7"/>
          <w:kern w:val="0"/>
          <w:sz w:val="24"/>
          <w:szCs w:val="24"/>
          <w14:ligatures w14:val="none"/>
        </w:rPr>
        <w:t>Welcome from Chair and to receive apologies for absence.</w:t>
      </w:r>
    </w:p>
    <w:p w14:paraId="68B709C9" w14:textId="77777777" w:rsidR="00E54050" w:rsidRPr="00E54050" w:rsidRDefault="00E54050" w:rsidP="00E54050">
      <w:pPr>
        <w:widowControl w:val="0"/>
        <w:numPr>
          <w:ilvl w:val="0"/>
          <w:numId w:val="1"/>
        </w:numPr>
        <w:pBdr>
          <w:top w:val="nil"/>
          <w:left w:val="nil"/>
          <w:bottom w:val="nil"/>
          <w:right w:val="nil"/>
          <w:between w:val="nil"/>
        </w:pBdr>
        <w:tabs>
          <w:tab w:val="left" w:pos="1134"/>
        </w:tabs>
        <w:overflowPunct w:val="0"/>
        <w:autoSpaceDE w:val="0"/>
        <w:autoSpaceDN w:val="0"/>
        <w:adjustRightInd w:val="0"/>
        <w:spacing w:after="120" w:line="240" w:lineRule="auto"/>
        <w:ind w:left="850" w:hanging="567"/>
        <w:jc w:val="both"/>
        <w:textAlignment w:val="baseline"/>
        <w:rPr>
          <w:rFonts w:ascii="Arial" w:eastAsia="Calibri" w:hAnsi="Arial" w:cs="Arial"/>
          <w:color w:val="000000"/>
          <w:kern w:val="0"/>
          <w:sz w:val="24"/>
          <w:szCs w:val="24"/>
          <w14:ligatures w14:val="none"/>
        </w:rPr>
      </w:pPr>
      <w:r w:rsidRPr="00E54050">
        <w:rPr>
          <w:rFonts w:ascii="Arial" w:eastAsia="Calibri" w:hAnsi="Arial" w:cs="Arial"/>
          <w:b/>
          <w:bCs/>
          <w:color w:val="000000"/>
          <w:kern w:val="0"/>
          <w:sz w:val="24"/>
          <w:szCs w:val="24"/>
          <w14:ligatures w14:val="none"/>
        </w:rPr>
        <w:t>To receive declarations of interest in items on the agenda and consider any requests for dispensation.</w:t>
      </w:r>
      <w:r w:rsidRPr="00E54050">
        <w:rPr>
          <w:rFonts w:ascii="Arial" w:eastAsia="Calibri" w:hAnsi="Arial" w:cs="Arial"/>
          <w:color w:val="000000"/>
          <w:kern w:val="0"/>
          <w:sz w:val="24"/>
          <w:szCs w:val="24"/>
          <w14:ligatures w14:val="none"/>
        </w:rPr>
        <w:t xml:space="preserve"> </w:t>
      </w:r>
    </w:p>
    <w:p w14:paraId="50FF53A9" w14:textId="77777777" w:rsidR="00E54050" w:rsidRPr="00E54050" w:rsidRDefault="00E54050" w:rsidP="00E54050">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0" w:hanging="567"/>
        <w:textAlignment w:val="baseline"/>
        <w:rPr>
          <w:rFonts w:ascii="Arial" w:eastAsia="Times New Roman" w:hAnsi="Arial" w:cs="Arial"/>
          <w:b/>
          <w:bCs/>
          <w:kern w:val="0"/>
          <w:sz w:val="24"/>
          <w:szCs w:val="24"/>
          <w14:ligatures w14:val="none"/>
        </w:rPr>
      </w:pPr>
      <w:r w:rsidRPr="00E54050">
        <w:rPr>
          <w:rFonts w:ascii="Arial" w:eastAsia="Times New Roman" w:hAnsi="Arial" w:cs="Arial"/>
          <w:b/>
          <w:bCs/>
          <w:kern w:val="0"/>
          <w:sz w:val="24"/>
          <w:szCs w:val="24"/>
          <w14:ligatures w14:val="none"/>
        </w:rPr>
        <w:t>To receive reports from County Councillor and Borough Councillors (3 Minutes each).</w:t>
      </w:r>
    </w:p>
    <w:p w14:paraId="6E396CF5" w14:textId="77777777" w:rsidR="00E54050" w:rsidRPr="00E54050" w:rsidRDefault="00E54050" w:rsidP="00E54050">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0" w:hanging="567"/>
        <w:textAlignment w:val="baseline"/>
        <w:rPr>
          <w:rFonts w:ascii="Arial" w:eastAsia="Times New Roman" w:hAnsi="Arial" w:cs="Arial"/>
          <w:b/>
          <w:bCs/>
          <w:color w:val="000000"/>
          <w:kern w:val="0"/>
          <w:sz w:val="24"/>
          <w:szCs w:val="24"/>
          <w14:ligatures w14:val="none"/>
        </w:rPr>
      </w:pPr>
      <w:r w:rsidRPr="00E54050">
        <w:rPr>
          <w:rFonts w:ascii="Arial" w:eastAsia="Times New Roman" w:hAnsi="Arial" w:cs="Arial"/>
          <w:b/>
          <w:bCs/>
          <w:kern w:val="0"/>
          <w:sz w:val="24"/>
          <w:szCs w:val="24"/>
          <w14:ligatures w14:val="none"/>
        </w:rPr>
        <w:t xml:space="preserve">To approve and sign minutes of the ordinary meeting held Thursday </w:t>
      </w:r>
      <w:r>
        <w:rPr>
          <w:rFonts w:ascii="Arial" w:eastAsia="Times New Roman" w:hAnsi="Arial" w:cs="Arial"/>
          <w:b/>
          <w:bCs/>
          <w:kern w:val="0"/>
          <w:sz w:val="24"/>
          <w:szCs w:val="24"/>
          <w14:ligatures w14:val="none"/>
        </w:rPr>
        <w:t>9</w:t>
      </w:r>
      <w:r w:rsidRPr="00E54050">
        <w:rPr>
          <w:rFonts w:ascii="Arial" w:eastAsia="Times New Roman" w:hAnsi="Arial" w:cs="Arial"/>
          <w:b/>
          <w:bCs/>
          <w:kern w:val="0"/>
          <w:sz w:val="24"/>
          <w:szCs w:val="24"/>
          <w:vertAlign w:val="superscript"/>
          <w14:ligatures w14:val="none"/>
        </w:rPr>
        <w:t>th</w:t>
      </w:r>
      <w:r>
        <w:rPr>
          <w:rFonts w:ascii="Arial" w:eastAsia="Times New Roman" w:hAnsi="Arial" w:cs="Arial"/>
          <w:b/>
          <w:bCs/>
          <w:kern w:val="0"/>
          <w:sz w:val="24"/>
          <w:szCs w:val="24"/>
          <w14:ligatures w14:val="none"/>
        </w:rPr>
        <w:t xml:space="preserve"> May</w:t>
      </w:r>
      <w:r w:rsidRPr="00E54050">
        <w:rPr>
          <w:rFonts w:ascii="Arial" w:eastAsia="Times New Roman" w:hAnsi="Arial" w:cs="Arial"/>
          <w:b/>
          <w:bCs/>
          <w:kern w:val="0"/>
          <w:sz w:val="24"/>
          <w:szCs w:val="24"/>
          <w14:ligatures w14:val="none"/>
        </w:rPr>
        <w:t xml:space="preserve"> 2024.  </w:t>
      </w:r>
    </w:p>
    <w:p w14:paraId="2C15E8CB" w14:textId="77777777" w:rsidR="00E54050" w:rsidRPr="00E54050" w:rsidRDefault="00E54050" w:rsidP="00E54050">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0" w:hanging="567"/>
        <w:textAlignment w:val="baseline"/>
        <w:rPr>
          <w:rFonts w:ascii="Arial" w:eastAsia="Times New Roman" w:hAnsi="Arial" w:cs="Arial"/>
          <w:b/>
          <w:bCs/>
          <w:color w:val="000000"/>
          <w:kern w:val="0"/>
          <w:sz w:val="24"/>
          <w:szCs w:val="24"/>
          <w14:ligatures w14:val="none"/>
        </w:rPr>
      </w:pPr>
      <w:r w:rsidRPr="00E54050">
        <w:rPr>
          <w:rFonts w:ascii="Arial" w:eastAsia="Times New Roman" w:hAnsi="Arial" w:cs="Arial"/>
          <w:b/>
          <w:bCs/>
          <w:kern w:val="0"/>
          <w:sz w:val="24"/>
          <w:szCs w:val="24"/>
          <w14:ligatures w14:val="none"/>
        </w:rPr>
        <w:t>Open Forum for Public Participation: an opportunity to hear from members of the public on agenda items. 15 minutes maximum allowed with 3 minutes per speaker.</w:t>
      </w:r>
    </w:p>
    <w:p w14:paraId="1874CBFB" w14:textId="77777777" w:rsidR="00EA7FC1" w:rsidRPr="00FE1211" w:rsidRDefault="00D37E74" w:rsidP="00EA7FC1">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1" w:hanging="567"/>
        <w:textAlignment w:val="baseline"/>
        <w:rPr>
          <w:rFonts w:ascii="Arial" w:eastAsia="Times New Roman" w:hAnsi="Arial" w:cs="Arial"/>
          <w:b/>
          <w:bCs/>
          <w:color w:val="000000"/>
          <w:kern w:val="0"/>
          <w:sz w:val="24"/>
          <w:szCs w:val="24"/>
          <w14:ligatures w14:val="none"/>
        </w:rPr>
      </w:pPr>
      <w:r>
        <w:rPr>
          <w:rFonts w:ascii="Arial" w:eastAsia="Times New Roman" w:hAnsi="Arial" w:cs="Arial"/>
          <w:b/>
          <w:bCs/>
          <w:kern w:val="0"/>
          <w:sz w:val="24"/>
          <w:szCs w:val="24"/>
          <w14:ligatures w14:val="none"/>
        </w:rPr>
        <w:t>Beat the Bills presentation</w:t>
      </w:r>
      <w:r w:rsidR="002A05CD">
        <w:rPr>
          <w:rFonts w:ascii="Arial" w:eastAsia="Times New Roman" w:hAnsi="Arial" w:cs="Arial"/>
          <w:b/>
          <w:bCs/>
          <w:kern w:val="0"/>
          <w:sz w:val="24"/>
          <w:szCs w:val="24"/>
          <w14:ligatures w14:val="none"/>
        </w:rPr>
        <w:t xml:space="preserve"> by Jacob Medlock, Kings Lynn Borough Council</w:t>
      </w:r>
      <w:r w:rsidR="00EA7FC1">
        <w:rPr>
          <w:rFonts w:ascii="Arial" w:eastAsia="Times New Roman" w:hAnsi="Arial" w:cs="Arial"/>
          <w:b/>
          <w:bCs/>
          <w:kern w:val="0"/>
          <w:sz w:val="24"/>
          <w:szCs w:val="24"/>
          <w14:ligatures w14:val="none"/>
        </w:rPr>
        <w:t>.</w:t>
      </w:r>
    </w:p>
    <w:p w14:paraId="69BA7D1F" w14:textId="71D4F45A" w:rsidR="00FE1211" w:rsidRDefault="00FE1211" w:rsidP="00EA7FC1">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1" w:hanging="567"/>
        <w:textAlignment w:val="baseline"/>
        <w:rPr>
          <w:rFonts w:ascii="Arial" w:eastAsia="Times New Roman" w:hAnsi="Arial" w:cs="Arial"/>
          <w:b/>
          <w:bCs/>
          <w:color w:val="000000"/>
          <w:kern w:val="0"/>
          <w:sz w:val="24"/>
          <w:szCs w:val="24"/>
          <w14:ligatures w14:val="none"/>
        </w:rPr>
      </w:pPr>
      <w:r>
        <w:rPr>
          <w:rFonts w:ascii="Arial" w:eastAsia="Times New Roman" w:hAnsi="Arial" w:cs="Arial"/>
          <w:b/>
          <w:bCs/>
          <w:kern w:val="0"/>
          <w:sz w:val="24"/>
          <w:szCs w:val="24"/>
          <w14:ligatures w14:val="none"/>
        </w:rPr>
        <w:t>Election of Vice Chair.</w:t>
      </w:r>
    </w:p>
    <w:p w14:paraId="6E367960" w14:textId="6CADA396" w:rsidR="00EA7FC1" w:rsidRPr="00886DE6" w:rsidRDefault="00EA7FC1" w:rsidP="00EA7FC1">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1" w:hanging="567"/>
        <w:textAlignment w:val="baseline"/>
        <w:rPr>
          <w:rFonts w:ascii="Arial" w:eastAsia="Times New Roman" w:hAnsi="Arial" w:cs="Arial"/>
          <w:b/>
          <w:bCs/>
          <w:color w:val="000000"/>
          <w:kern w:val="0"/>
          <w:sz w:val="24"/>
          <w:szCs w:val="24"/>
          <w14:ligatures w14:val="none"/>
        </w:rPr>
      </w:pPr>
      <w:r w:rsidRPr="00EA7FC1">
        <w:rPr>
          <w:rFonts w:ascii="Arial" w:eastAsia="Times New Roman" w:hAnsi="Arial" w:cs="Arial"/>
          <w:b/>
          <w:bCs/>
          <w:kern w:val="0"/>
          <w:sz w:val="24"/>
          <w:szCs w:val="24"/>
          <w14:ligatures w14:val="none"/>
        </w:rPr>
        <w:t>To report on items not on the agenda from the last meeting</w:t>
      </w:r>
      <w:r>
        <w:rPr>
          <w:rFonts w:ascii="Arial" w:eastAsia="Times New Roman" w:hAnsi="Arial" w:cs="Arial"/>
          <w:b/>
          <w:bCs/>
          <w:kern w:val="0"/>
          <w:sz w:val="24"/>
          <w:szCs w:val="24"/>
          <w14:ligatures w14:val="none"/>
        </w:rPr>
        <w:t xml:space="preserve"> -</w:t>
      </w:r>
      <w:r w:rsidRPr="00EA7FC1">
        <w:rPr>
          <w:rFonts w:ascii="Arial" w:eastAsia="Times New Roman" w:hAnsi="Arial" w:cs="Arial"/>
          <w:b/>
          <w:bCs/>
          <w:kern w:val="0"/>
          <w:sz w:val="24"/>
          <w:szCs w:val="24"/>
          <w14:ligatures w14:val="none"/>
        </w:rPr>
        <w:t xml:space="preserve"> Orchard Road TROD</w:t>
      </w:r>
      <w:r w:rsidR="00423F8A">
        <w:rPr>
          <w:rFonts w:ascii="Arial" w:eastAsia="Times New Roman" w:hAnsi="Arial" w:cs="Arial"/>
          <w:b/>
          <w:bCs/>
          <w:kern w:val="0"/>
          <w:sz w:val="24"/>
          <w:szCs w:val="24"/>
          <w14:ligatures w14:val="none"/>
        </w:rPr>
        <w:t xml:space="preserve"> – Quote from Highway Authority</w:t>
      </w:r>
      <w:r w:rsidR="00882BB7">
        <w:rPr>
          <w:rFonts w:ascii="Arial" w:eastAsia="Times New Roman" w:hAnsi="Arial" w:cs="Arial"/>
          <w:b/>
          <w:bCs/>
          <w:kern w:val="0"/>
          <w:sz w:val="24"/>
          <w:szCs w:val="24"/>
          <w14:ligatures w14:val="none"/>
        </w:rPr>
        <w:t xml:space="preserve">, </w:t>
      </w:r>
      <w:r w:rsidR="00B45FBE">
        <w:rPr>
          <w:rFonts w:ascii="Arial" w:eastAsia="Times New Roman" w:hAnsi="Arial" w:cs="Arial"/>
          <w:b/>
          <w:bCs/>
          <w:kern w:val="0"/>
          <w:sz w:val="24"/>
          <w:szCs w:val="24"/>
          <w14:ligatures w14:val="none"/>
        </w:rPr>
        <w:t>Cleaning village signs.</w:t>
      </w:r>
    </w:p>
    <w:p w14:paraId="52730E33" w14:textId="72B41924" w:rsidR="00886DE6" w:rsidRPr="00497D17" w:rsidRDefault="002C3CAD" w:rsidP="00EA7FC1">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1" w:hanging="567"/>
        <w:textAlignment w:val="baseline"/>
        <w:rPr>
          <w:rFonts w:ascii="Arial" w:eastAsia="Times New Roman" w:hAnsi="Arial" w:cs="Arial"/>
          <w:b/>
          <w:bCs/>
          <w:color w:val="000000"/>
          <w:kern w:val="0"/>
          <w:sz w:val="24"/>
          <w:szCs w:val="24"/>
          <w14:ligatures w14:val="none"/>
        </w:rPr>
      </w:pPr>
      <w:r>
        <w:rPr>
          <w:rFonts w:ascii="Arial" w:eastAsia="Times New Roman" w:hAnsi="Arial" w:cs="Arial"/>
          <w:b/>
          <w:bCs/>
          <w:kern w:val="0"/>
          <w:sz w:val="24"/>
          <w:szCs w:val="24"/>
          <w14:ligatures w14:val="none"/>
        </w:rPr>
        <w:t>Tree work</w:t>
      </w:r>
      <w:r w:rsidR="00492C17">
        <w:rPr>
          <w:rFonts w:ascii="Arial" w:eastAsia="Times New Roman" w:hAnsi="Arial" w:cs="Arial"/>
          <w:b/>
          <w:bCs/>
          <w:kern w:val="0"/>
          <w:sz w:val="24"/>
          <w:szCs w:val="24"/>
          <w14:ligatures w14:val="none"/>
        </w:rPr>
        <w:t xml:space="preserve"> to remove timber off </w:t>
      </w:r>
      <w:r>
        <w:rPr>
          <w:rFonts w:ascii="Arial" w:eastAsia="Times New Roman" w:hAnsi="Arial" w:cs="Arial"/>
          <w:b/>
          <w:bCs/>
          <w:kern w:val="0"/>
          <w:sz w:val="24"/>
          <w:szCs w:val="24"/>
          <w14:ligatures w14:val="none"/>
        </w:rPr>
        <w:t xml:space="preserve">power cable in </w:t>
      </w:r>
      <w:r w:rsidR="00492C17">
        <w:rPr>
          <w:rFonts w:ascii="Arial" w:eastAsia="Times New Roman" w:hAnsi="Arial" w:cs="Arial"/>
          <w:b/>
          <w:bCs/>
          <w:kern w:val="0"/>
          <w:sz w:val="24"/>
          <w:szCs w:val="24"/>
          <w14:ligatures w14:val="none"/>
        </w:rPr>
        <w:t>V</w:t>
      </w:r>
      <w:r>
        <w:rPr>
          <w:rFonts w:ascii="Arial" w:eastAsia="Times New Roman" w:hAnsi="Arial" w:cs="Arial"/>
          <w:b/>
          <w:bCs/>
          <w:kern w:val="0"/>
          <w:sz w:val="24"/>
          <w:szCs w:val="24"/>
          <w14:ligatures w14:val="none"/>
        </w:rPr>
        <w:t xml:space="preserve">icarage </w:t>
      </w:r>
      <w:r w:rsidR="00492C17">
        <w:rPr>
          <w:rFonts w:ascii="Arial" w:eastAsia="Times New Roman" w:hAnsi="Arial" w:cs="Arial"/>
          <w:b/>
          <w:bCs/>
          <w:kern w:val="0"/>
          <w:sz w:val="24"/>
          <w:szCs w:val="24"/>
          <w14:ligatures w14:val="none"/>
        </w:rPr>
        <w:t>La</w:t>
      </w:r>
      <w:r>
        <w:rPr>
          <w:rFonts w:ascii="Arial" w:eastAsia="Times New Roman" w:hAnsi="Arial" w:cs="Arial"/>
          <w:b/>
          <w:bCs/>
          <w:kern w:val="0"/>
          <w:sz w:val="24"/>
          <w:szCs w:val="24"/>
          <w14:ligatures w14:val="none"/>
        </w:rPr>
        <w:t>ne</w:t>
      </w:r>
      <w:r w:rsidR="00492C17">
        <w:rPr>
          <w:rFonts w:ascii="Arial" w:eastAsia="Times New Roman" w:hAnsi="Arial" w:cs="Arial"/>
          <w:b/>
          <w:bCs/>
          <w:kern w:val="0"/>
          <w:sz w:val="24"/>
          <w:szCs w:val="24"/>
          <w14:ligatures w14:val="none"/>
        </w:rPr>
        <w:t>.</w:t>
      </w:r>
    </w:p>
    <w:p w14:paraId="6CEC8778" w14:textId="54FB0B85" w:rsidR="00E54050" w:rsidRPr="00497D17" w:rsidRDefault="00D645C9" w:rsidP="00497D17">
      <w:pPr>
        <w:widowControl w:val="0"/>
        <w:numPr>
          <w:ilvl w:val="0"/>
          <w:numId w:val="1"/>
        </w:numPr>
        <w:pBdr>
          <w:top w:val="nil"/>
          <w:left w:val="nil"/>
          <w:bottom w:val="nil"/>
          <w:right w:val="nil"/>
          <w:between w:val="nil"/>
        </w:pBdr>
        <w:overflowPunct w:val="0"/>
        <w:autoSpaceDE w:val="0"/>
        <w:autoSpaceDN w:val="0"/>
        <w:adjustRightInd w:val="0"/>
        <w:spacing w:after="120" w:line="240" w:lineRule="auto"/>
        <w:ind w:left="851" w:hanging="567"/>
        <w:textAlignment w:val="baseline"/>
        <w:rPr>
          <w:rFonts w:ascii="Arial" w:eastAsia="Times New Roman" w:hAnsi="Arial" w:cs="Arial"/>
          <w:b/>
          <w:bCs/>
          <w:color w:val="000000"/>
          <w:kern w:val="0"/>
          <w:sz w:val="24"/>
          <w:szCs w:val="24"/>
          <w14:ligatures w14:val="none"/>
        </w:rPr>
      </w:pPr>
      <w:r>
        <w:rPr>
          <w:rFonts w:ascii="Arial" w:eastAsia="Times New Roman" w:hAnsi="Arial" w:cs="Arial"/>
          <w:b/>
          <w:bCs/>
          <w:kern w:val="0"/>
          <w:sz w:val="24"/>
          <w:szCs w:val="24"/>
          <w14:ligatures w14:val="none"/>
        </w:rPr>
        <w:t>To discuss c</w:t>
      </w:r>
      <w:r w:rsidR="00497D17">
        <w:rPr>
          <w:rFonts w:ascii="Arial" w:eastAsia="Times New Roman" w:hAnsi="Arial" w:cs="Arial"/>
          <w:b/>
          <w:bCs/>
          <w:kern w:val="0"/>
          <w:sz w:val="24"/>
          <w:szCs w:val="24"/>
          <w14:ligatures w14:val="none"/>
        </w:rPr>
        <w:t>reating a register of trees and hedges in the Parish</w:t>
      </w:r>
    </w:p>
    <w:p w14:paraId="2E6C8E02" w14:textId="60C78806" w:rsidR="00FF464F" w:rsidRDefault="00E54050" w:rsidP="00FF464F">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b/>
          <w:bCs/>
          <w:kern w:val="0"/>
          <w:sz w:val="24"/>
          <w:szCs w:val="24"/>
          <w14:ligatures w14:val="none"/>
        </w:rPr>
      </w:pPr>
      <w:r w:rsidRPr="00E54050">
        <w:rPr>
          <w:rFonts w:ascii="Arial" w:eastAsia="Times New Roman" w:hAnsi="Arial" w:cs="Arial"/>
          <w:b/>
          <w:bCs/>
          <w:kern w:val="0"/>
          <w:sz w:val="24"/>
          <w:szCs w:val="24"/>
          <w14:ligatures w14:val="none"/>
        </w:rPr>
        <w:t>Finance Report</w:t>
      </w:r>
      <w:r w:rsidR="00FF464F">
        <w:rPr>
          <w:rFonts w:ascii="Arial" w:eastAsia="Times New Roman" w:hAnsi="Arial" w:cs="Arial"/>
          <w:b/>
          <w:bCs/>
          <w:kern w:val="0"/>
          <w:sz w:val="24"/>
          <w:szCs w:val="24"/>
          <w14:ligatures w14:val="none"/>
        </w:rPr>
        <w:t xml:space="preserve"> for June</w:t>
      </w:r>
      <w:r w:rsidR="009267EC">
        <w:rPr>
          <w:rFonts w:ascii="Arial" w:eastAsia="Times New Roman" w:hAnsi="Arial" w:cs="Arial"/>
          <w:b/>
          <w:bCs/>
          <w:kern w:val="0"/>
          <w:sz w:val="24"/>
          <w:szCs w:val="24"/>
          <w14:ligatures w14:val="none"/>
        </w:rPr>
        <w:t xml:space="preserve"> 2024</w:t>
      </w:r>
    </w:p>
    <w:p w14:paraId="4101F8F6" w14:textId="77777777" w:rsidR="009267EC" w:rsidRPr="00FF464F" w:rsidRDefault="009267EC" w:rsidP="009267EC">
      <w:pPr>
        <w:widowControl w:val="0"/>
        <w:pBdr>
          <w:top w:val="nil"/>
          <w:left w:val="nil"/>
          <w:bottom w:val="nil"/>
          <w:right w:val="nil"/>
          <w:between w:val="nil"/>
        </w:pBdr>
        <w:overflowPunct w:val="0"/>
        <w:autoSpaceDE w:val="0"/>
        <w:autoSpaceDN w:val="0"/>
        <w:adjustRightInd w:val="0"/>
        <w:spacing w:after="0" w:line="240" w:lineRule="auto"/>
        <w:textAlignment w:val="baseline"/>
        <w:rPr>
          <w:rFonts w:ascii="Arial" w:eastAsia="Times New Roman" w:hAnsi="Arial" w:cs="Arial"/>
          <w:b/>
          <w:bCs/>
          <w:kern w:val="0"/>
          <w:sz w:val="24"/>
          <w:szCs w:val="24"/>
          <w14:ligatures w14:val="none"/>
        </w:rPr>
      </w:pPr>
    </w:p>
    <w:p w14:paraId="1590A7F7" w14:textId="1004C796" w:rsidR="00FF464F" w:rsidRPr="009267EC" w:rsidRDefault="00497D17" w:rsidP="00FF464F">
      <w:pPr>
        <w:ind w:firstLine="283"/>
        <w:rPr>
          <w:rFonts w:ascii="Arial" w:hAnsi="Arial" w:cs="Arial"/>
          <w:sz w:val="24"/>
          <w:szCs w:val="24"/>
        </w:rPr>
      </w:pPr>
      <w:proofErr w:type="gramStart"/>
      <w:r>
        <w:rPr>
          <w:rFonts w:ascii="Arial" w:hAnsi="Arial" w:cs="Arial"/>
          <w:sz w:val="24"/>
          <w:szCs w:val="24"/>
        </w:rPr>
        <w:t>1</w:t>
      </w:r>
      <w:r w:rsidR="0035543C">
        <w:rPr>
          <w:rFonts w:ascii="Arial" w:hAnsi="Arial" w:cs="Arial"/>
          <w:sz w:val="24"/>
          <w:szCs w:val="24"/>
        </w:rPr>
        <w:t>1</w:t>
      </w:r>
      <w:r w:rsidR="00A65C53" w:rsidRPr="009267EC">
        <w:rPr>
          <w:rFonts w:ascii="Arial" w:hAnsi="Arial" w:cs="Arial"/>
          <w:sz w:val="24"/>
          <w:szCs w:val="24"/>
        </w:rPr>
        <w:t xml:space="preserve">.1 </w:t>
      </w:r>
      <w:r w:rsidR="009267EC">
        <w:rPr>
          <w:rFonts w:ascii="Arial" w:hAnsi="Arial" w:cs="Arial"/>
          <w:sz w:val="24"/>
          <w:szCs w:val="24"/>
        </w:rPr>
        <w:t xml:space="preserve"> </w:t>
      </w:r>
      <w:r w:rsidR="00FF464F" w:rsidRPr="009267EC">
        <w:rPr>
          <w:rFonts w:ascii="Arial" w:hAnsi="Arial" w:cs="Arial"/>
          <w:sz w:val="24"/>
          <w:szCs w:val="24"/>
        </w:rPr>
        <w:t>To</w:t>
      </w:r>
      <w:proofErr w:type="gramEnd"/>
      <w:r w:rsidR="00FF464F" w:rsidRPr="009267EC">
        <w:rPr>
          <w:rFonts w:ascii="Arial" w:hAnsi="Arial" w:cs="Arial"/>
          <w:sz w:val="24"/>
          <w:szCs w:val="24"/>
        </w:rPr>
        <w:t xml:space="preserve"> note balance of account on </w:t>
      </w:r>
      <w:r w:rsidR="009267EC">
        <w:rPr>
          <w:rFonts w:ascii="Arial" w:hAnsi="Arial" w:cs="Arial"/>
          <w:sz w:val="24"/>
          <w:szCs w:val="24"/>
        </w:rPr>
        <w:t>Tuesday</w:t>
      </w:r>
      <w:r w:rsidR="00073FC0">
        <w:rPr>
          <w:rFonts w:ascii="Arial" w:hAnsi="Arial" w:cs="Arial"/>
          <w:sz w:val="24"/>
          <w:szCs w:val="24"/>
        </w:rPr>
        <w:t xml:space="preserve"> 28</w:t>
      </w:r>
      <w:r w:rsidR="00073FC0" w:rsidRPr="00073FC0">
        <w:rPr>
          <w:rFonts w:ascii="Arial" w:hAnsi="Arial" w:cs="Arial"/>
          <w:sz w:val="24"/>
          <w:szCs w:val="24"/>
          <w:vertAlign w:val="superscript"/>
        </w:rPr>
        <w:t>th</w:t>
      </w:r>
      <w:r w:rsidR="00073FC0">
        <w:rPr>
          <w:rFonts w:ascii="Arial" w:hAnsi="Arial" w:cs="Arial"/>
          <w:sz w:val="24"/>
          <w:szCs w:val="24"/>
        </w:rPr>
        <w:t xml:space="preserve"> May</w:t>
      </w:r>
      <w:r w:rsidR="00FF464F" w:rsidRPr="009267EC">
        <w:rPr>
          <w:rFonts w:ascii="Arial" w:hAnsi="Arial" w:cs="Arial"/>
          <w:sz w:val="24"/>
          <w:szCs w:val="24"/>
        </w:rPr>
        <w:t xml:space="preserve"> 2024 </w:t>
      </w:r>
    </w:p>
    <w:p w14:paraId="69885BE9" w14:textId="77777777" w:rsidR="00FF464F" w:rsidRPr="009267EC" w:rsidRDefault="00FF464F" w:rsidP="00A65C53">
      <w:pPr>
        <w:ind w:firstLine="720"/>
        <w:rPr>
          <w:rFonts w:ascii="Arial" w:hAnsi="Arial" w:cs="Arial"/>
          <w:b/>
          <w:bCs/>
          <w:sz w:val="24"/>
          <w:szCs w:val="24"/>
        </w:rPr>
      </w:pPr>
      <w:r w:rsidRPr="009267EC">
        <w:rPr>
          <w:rFonts w:ascii="Arial" w:hAnsi="Arial" w:cs="Arial"/>
          <w:b/>
          <w:bCs/>
          <w:sz w:val="24"/>
          <w:szCs w:val="24"/>
        </w:rPr>
        <w:t xml:space="preserve">Unity Trust </w:t>
      </w:r>
    </w:p>
    <w:p w14:paraId="2F3AE7CA" w14:textId="6A26FF91" w:rsidR="00FF464F" w:rsidRPr="009267EC" w:rsidRDefault="00FF464F" w:rsidP="00A65C53">
      <w:pPr>
        <w:spacing w:after="0" w:line="240" w:lineRule="auto"/>
        <w:ind w:firstLine="720"/>
        <w:rPr>
          <w:rFonts w:ascii="Arial" w:hAnsi="Arial" w:cs="Arial"/>
          <w:sz w:val="24"/>
          <w:szCs w:val="24"/>
        </w:rPr>
      </w:pPr>
      <w:r w:rsidRPr="009267EC">
        <w:rPr>
          <w:rFonts w:ascii="Arial" w:hAnsi="Arial" w:cs="Arial"/>
          <w:sz w:val="24"/>
          <w:szCs w:val="24"/>
        </w:rPr>
        <w:t>Current Account</w:t>
      </w:r>
      <w:r w:rsidRPr="009267EC">
        <w:rPr>
          <w:rFonts w:ascii="Arial" w:hAnsi="Arial" w:cs="Arial"/>
          <w:sz w:val="24"/>
          <w:szCs w:val="24"/>
        </w:rPr>
        <w:tab/>
        <w:t>£7</w:t>
      </w:r>
      <w:r w:rsidR="00B0471F">
        <w:rPr>
          <w:rFonts w:ascii="Arial" w:hAnsi="Arial" w:cs="Arial"/>
          <w:sz w:val="24"/>
          <w:szCs w:val="24"/>
        </w:rPr>
        <w:t>5,429.01</w:t>
      </w:r>
    </w:p>
    <w:p w14:paraId="01DB0AAD" w14:textId="5A1F30AF" w:rsidR="00FF464F" w:rsidRPr="009267EC" w:rsidRDefault="00FF464F" w:rsidP="00A65C53">
      <w:pPr>
        <w:spacing w:after="0" w:line="240" w:lineRule="auto"/>
        <w:ind w:firstLine="720"/>
        <w:rPr>
          <w:rFonts w:ascii="Arial" w:hAnsi="Arial" w:cs="Arial"/>
          <w:sz w:val="24"/>
          <w:szCs w:val="24"/>
        </w:rPr>
      </w:pPr>
      <w:r w:rsidRPr="009267EC">
        <w:rPr>
          <w:rFonts w:ascii="Arial" w:hAnsi="Arial" w:cs="Arial"/>
          <w:sz w:val="24"/>
          <w:szCs w:val="24"/>
        </w:rPr>
        <w:t>Instant Access</w:t>
      </w:r>
      <w:r w:rsidRPr="009267EC">
        <w:rPr>
          <w:rFonts w:ascii="Arial" w:hAnsi="Arial" w:cs="Arial"/>
          <w:sz w:val="24"/>
          <w:szCs w:val="24"/>
        </w:rPr>
        <w:tab/>
      </w:r>
      <w:r w:rsidRPr="009267EC">
        <w:rPr>
          <w:rFonts w:ascii="Arial" w:hAnsi="Arial" w:cs="Arial"/>
          <w:sz w:val="24"/>
          <w:szCs w:val="24"/>
          <w:u w:val="single"/>
        </w:rPr>
        <w:t>£7</w:t>
      </w:r>
      <w:r w:rsidR="00580AF8">
        <w:rPr>
          <w:rFonts w:ascii="Arial" w:hAnsi="Arial" w:cs="Arial"/>
          <w:sz w:val="24"/>
          <w:szCs w:val="24"/>
          <w:u w:val="single"/>
        </w:rPr>
        <w:t>6</w:t>
      </w:r>
      <w:r w:rsidR="00401357">
        <w:rPr>
          <w:rFonts w:ascii="Arial" w:hAnsi="Arial" w:cs="Arial"/>
          <w:sz w:val="24"/>
          <w:szCs w:val="24"/>
          <w:u w:val="single"/>
        </w:rPr>
        <w:t>,</w:t>
      </w:r>
      <w:r w:rsidR="00580AF8">
        <w:rPr>
          <w:rFonts w:ascii="Arial" w:hAnsi="Arial" w:cs="Arial"/>
          <w:sz w:val="24"/>
          <w:szCs w:val="24"/>
          <w:u w:val="single"/>
        </w:rPr>
        <w:t>852.97</w:t>
      </w:r>
    </w:p>
    <w:p w14:paraId="4B353D9A" w14:textId="7AEC6658" w:rsidR="00FF464F" w:rsidRDefault="00073FC0" w:rsidP="00FF464F">
      <w:pPr>
        <w:spacing w:after="0" w:line="240" w:lineRule="auto"/>
        <w:rPr>
          <w:rFonts w:ascii="Arial" w:hAnsi="Arial" w:cs="Arial"/>
          <w:sz w:val="24"/>
          <w:szCs w:val="24"/>
        </w:rPr>
      </w:pPr>
      <w:r>
        <w:rPr>
          <w:rFonts w:ascii="Arial" w:hAnsi="Arial" w:cs="Arial"/>
        </w:rPr>
        <w:tab/>
      </w:r>
      <w:r w:rsidR="00FF464F" w:rsidRPr="000752C2">
        <w:rPr>
          <w:rFonts w:ascii="Arial" w:hAnsi="Arial" w:cs="Arial"/>
        </w:rPr>
        <w:tab/>
        <w:t xml:space="preserve">         </w:t>
      </w:r>
      <w:r>
        <w:rPr>
          <w:rFonts w:ascii="Arial" w:hAnsi="Arial" w:cs="Arial"/>
        </w:rPr>
        <w:tab/>
      </w:r>
      <w:r>
        <w:rPr>
          <w:rFonts w:ascii="Arial" w:hAnsi="Arial" w:cs="Arial"/>
        </w:rPr>
        <w:tab/>
      </w:r>
      <w:r w:rsidR="00FF464F" w:rsidRPr="00073FC0">
        <w:rPr>
          <w:rFonts w:ascii="Arial" w:hAnsi="Arial" w:cs="Arial"/>
          <w:sz w:val="24"/>
          <w:szCs w:val="24"/>
        </w:rPr>
        <w:t>£15</w:t>
      </w:r>
      <w:r w:rsidR="00580AF8">
        <w:rPr>
          <w:rFonts w:ascii="Arial" w:hAnsi="Arial" w:cs="Arial"/>
          <w:sz w:val="24"/>
          <w:szCs w:val="24"/>
        </w:rPr>
        <w:t>2</w:t>
      </w:r>
      <w:r w:rsidR="00401357">
        <w:rPr>
          <w:rFonts w:ascii="Arial" w:hAnsi="Arial" w:cs="Arial"/>
          <w:sz w:val="24"/>
          <w:szCs w:val="24"/>
        </w:rPr>
        <w:t>,281.98</w:t>
      </w:r>
    </w:p>
    <w:tbl>
      <w:tblPr>
        <w:tblStyle w:val="TableGrid"/>
        <w:tblpPr w:leftFromText="180" w:rightFromText="180" w:vertAnchor="text" w:horzAnchor="page" w:tblpX="1525" w:tblpY="574"/>
        <w:tblOverlap w:val="never"/>
        <w:tblW w:w="0" w:type="auto"/>
        <w:tblLook w:val="04A0" w:firstRow="1" w:lastRow="0" w:firstColumn="1" w:lastColumn="0" w:noHBand="0" w:noVBand="1"/>
      </w:tblPr>
      <w:tblGrid>
        <w:gridCol w:w="914"/>
        <w:gridCol w:w="2451"/>
        <w:gridCol w:w="2956"/>
        <w:gridCol w:w="1418"/>
      </w:tblGrid>
      <w:tr w:rsidR="00073FC0" w:rsidRPr="000752C2" w14:paraId="5B295E0F" w14:textId="77777777" w:rsidTr="00073FC0">
        <w:tc>
          <w:tcPr>
            <w:tcW w:w="914" w:type="dxa"/>
            <w:shd w:val="clear" w:color="auto" w:fill="BDD6EE" w:themeFill="accent5" w:themeFillTint="66"/>
          </w:tcPr>
          <w:p w14:paraId="63125774" w14:textId="77777777" w:rsidR="00073FC0" w:rsidRPr="000752C2" w:rsidRDefault="00073FC0" w:rsidP="00073FC0">
            <w:pPr>
              <w:spacing w:after="160" w:line="259" w:lineRule="auto"/>
              <w:rPr>
                <w:rFonts w:ascii="Arial" w:hAnsi="Arial" w:cs="Arial"/>
              </w:rPr>
            </w:pPr>
            <w:r w:rsidRPr="000752C2">
              <w:rPr>
                <w:rFonts w:ascii="Arial" w:hAnsi="Arial" w:cs="Arial"/>
              </w:rPr>
              <w:t>Invoice no</w:t>
            </w:r>
          </w:p>
        </w:tc>
        <w:tc>
          <w:tcPr>
            <w:tcW w:w="2451" w:type="dxa"/>
            <w:shd w:val="clear" w:color="auto" w:fill="BDD6EE" w:themeFill="accent5" w:themeFillTint="66"/>
          </w:tcPr>
          <w:p w14:paraId="51B1EB82" w14:textId="77777777" w:rsidR="00073FC0" w:rsidRPr="000752C2" w:rsidRDefault="00073FC0" w:rsidP="00073FC0">
            <w:pPr>
              <w:spacing w:after="160" w:line="259" w:lineRule="auto"/>
              <w:rPr>
                <w:rFonts w:ascii="Arial" w:hAnsi="Arial" w:cs="Arial"/>
              </w:rPr>
            </w:pPr>
            <w:r w:rsidRPr="000752C2">
              <w:rPr>
                <w:rFonts w:ascii="Arial" w:hAnsi="Arial" w:cs="Arial"/>
              </w:rPr>
              <w:t>Invoice from</w:t>
            </w:r>
          </w:p>
        </w:tc>
        <w:tc>
          <w:tcPr>
            <w:tcW w:w="2956" w:type="dxa"/>
            <w:shd w:val="clear" w:color="auto" w:fill="BDD6EE" w:themeFill="accent5" w:themeFillTint="66"/>
          </w:tcPr>
          <w:p w14:paraId="31A4C96C" w14:textId="77777777" w:rsidR="00073FC0" w:rsidRPr="000752C2" w:rsidRDefault="00073FC0" w:rsidP="00073FC0">
            <w:pPr>
              <w:spacing w:after="160" w:line="259" w:lineRule="auto"/>
              <w:rPr>
                <w:rFonts w:ascii="Arial" w:hAnsi="Arial" w:cs="Arial"/>
              </w:rPr>
            </w:pPr>
            <w:r w:rsidRPr="000752C2">
              <w:rPr>
                <w:rFonts w:ascii="Arial" w:hAnsi="Arial" w:cs="Arial"/>
              </w:rPr>
              <w:t>Purpose</w:t>
            </w:r>
          </w:p>
        </w:tc>
        <w:tc>
          <w:tcPr>
            <w:tcW w:w="1418" w:type="dxa"/>
            <w:shd w:val="clear" w:color="auto" w:fill="BDD6EE" w:themeFill="accent5" w:themeFillTint="66"/>
          </w:tcPr>
          <w:p w14:paraId="19CFFCFE" w14:textId="77777777" w:rsidR="00073FC0" w:rsidRPr="000752C2" w:rsidRDefault="00073FC0" w:rsidP="00073FC0">
            <w:pPr>
              <w:spacing w:after="160" w:line="259" w:lineRule="auto"/>
              <w:rPr>
                <w:rFonts w:ascii="Arial" w:hAnsi="Arial" w:cs="Arial"/>
              </w:rPr>
            </w:pPr>
            <w:r w:rsidRPr="000752C2">
              <w:rPr>
                <w:rFonts w:ascii="Arial" w:hAnsi="Arial" w:cs="Arial"/>
              </w:rPr>
              <w:t>Value</w:t>
            </w:r>
          </w:p>
        </w:tc>
      </w:tr>
      <w:tr w:rsidR="00073FC0" w:rsidRPr="000752C2" w14:paraId="11FA94C2" w14:textId="77777777" w:rsidTr="00073FC0">
        <w:tc>
          <w:tcPr>
            <w:tcW w:w="914" w:type="dxa"/>
            <w:shd w:val="clear" w:color="auto" w:fill="FFF2CC" w:themeFill="accent4" w:themeFillTint="33"/>
          </w:tcPr>
          <w:p w14:paraId="5D0A51B8" w14:textId="77777777" w:rsidR="00073FC0" w:rsidRPr="006F0FCC" w:rsidRDefault="00073FC0" w:rsidP="00073FC0">
            <w:pPr>
              <w:spacing w:after="160" w:line="259" w:lineRule="auto"/>
              <w:rPr>
                <w:rFonts w:ascii="Arial" w:hAnsi="Arial" w:cs="Arial"/>
              </w:rPr>
            </w:pPr>
          </w:p>
        </w:tc>
        <w:tc>
          <w:tcPr>
            <w:tcW w:w="2451" w:type="dxa"/>
            <w:shd w:val="clear" w:color="auto" w:fill="FFF2CC" w:themeFill="accent4" w:themeFillTint="33"/>
          </w:tcPr>
          <w:p w14:paraId="6FEDEBBD" w14:textId="79B8E64F" w:rsidR="00073FC0" w:rsidRPr="006F0FCC" w:rsidRDefault="004D516B" w:rsidP="00073FC0">
            <w:pPr>
              <w:spacing w:after="160" w:line="259" w:lineRule="auto"/>
              <w:rPr>
                <w:rFonts w:ascii="Arial" w:hAnsi="Arial" w:cs="Arial"/>
              </w:rPr>
            </w:pPr>
            <w:r>
              <w:rPr>
                <w:rFonts w:ascii="Arial" w:hAnsi="Arial" w:cs="Arial"/>
              </w:rPr>
              <w:t>I</w:t>
            </w:r>
            <w:r w:rsidR="00870912">
              <w:rPr>
                <w:rFonts w:ascii="Arial" w:hAnsi="Arial" w:cs="Arial"/>
              </w:rPr>
              <w:t>nformation Commissioners Office</w:t>
            </w:r>
          </w:p>
        </w:tc>
        <w:tc>
          <w:tcPr>
            <w:tcW w:w="2956" w:type="dxa"/>
            <w:shd w:val="clear" w:color="auto" w:fill="FFF2CC" w:themeFill="accent4" w:themeFillTint="33"/>
          </w:tcPr>
          <w:p w14:paraId="1579A115" w14:textId="16FD5F63" w:rsidR="00073FC0" w:rsidRPr="006F0FCC" w:rsidRDefault="00097B85" w:rsidP="00073FC0">
            <w:pPr>
              <w:spacing w:after="160" w:line="259" w:lineRule="auto"/>
              <w:rPr>
                <w:rFonts w:ascii="Arial" w:hAnsi="Arial" w:cs="Arial"/>
              </w:rPr>
            </w:pPr>
            <w:r>
              <w:rPr>
                <w:rFonts w:ascii="Arial" w:hAnsi="Arial" w:cs="Arial"/>
              </w:rPr>
              <w:t>Advice and information</w:t>
            </w:r>
          </w:p>
        </w:tc>
        <w:tc>
          <w:tcPr>
            <w:tcW w:w="1418" w:type="dxa"/>
            <w:shd w:val="clear" w:color="auto" w:fill="FFF2CC" w:themeFill="accent4" w:themeFillTint="33"/>
          </w:tcPr>
          <w:p w14:paraId="762559FF" w14:textId="60DF9275" w:rsidR="00073FC0" w:rsidRPr="006F0FCC" w:rsidRDefault="00073FC0" w:rsidP="00073FC0">
            <w:pPr>
              <w:spacing w:after="160" w:line="259" w:lineRule="auto"/>
              <w:rPr>
                <w:rFonts w:ascii="Arial" w:hAnsi="Arial" w:cs="Arial"/>
              </w:rPr>
            </w:pPr>
            <w:r w:rsidRPr="006F0FCC">
              <w:rPr>
                <w:rFonts w:ascii="Arial" w:hAnsi="Arial" w:cs="Arial"/>
              </w:rPr>
              <w:t>£</w:t>
            </w:r>
            <w:r w:rsidR="004D516B">
              <w:rPr>
                <w:rFonts w:ascii="Arial" w:hAnsi="Arial" w:cs="Arial"/>
              </w:rPr>
              <w:t>35.00</w:t>
            </w:r>
          </w:p>
        </w:tc>
      </w:tr>
      <w:tr w:rsidR="00E12836" w:rsidRPr="000752C2" w14:paraId="26F18F5F" w14:textId="77777777" w:rsidTr="00073FC0">
        <w:tc>
          <w:tcPr>
            <w:tcW w:w="914" w:type="dxa"/>
          </w:tcPr>
          <w:p w14:paraId="59E3C54D" w14:textId="2B12CF9A" w:rsidR="00E12836" w:rsidRPr="000752C2" w:rsidRDefault="007C545D" w:rsidP="00073FC0">
            <w:pPr>
              <w:rPr>
                <w:rFonts w:ascii="Arial" w:hAnsi="Arial" w:cs="Arial"/>
              </w:rPr>
            </w:pPr>
            <w:r>
              <w:rPr>
                <w:rFonts w:ascii="Arial" w:hAnsi="Arial" w:cs="Arial"/>
              </w:rPr>
              <w:t>20.05</w:t>
            </w:r>
          </w:p>
        </w:tc>
        <w:tc>
          <w:tcPr>
            <w:tcW w:w="2451" w:type="dxa"/>
          </w:tcPr>
          <w:p w14:paraId="2B1199CA" w14:textId="77777777" w:rsidR="00E12836" w:rsidRDefault="007C545D" w:rsidP="00073FC0">
            <w:pPr>
              <w:rPr>
                <w:rFonts w:ascii="Arial" w:hAnsi="Arial" w:cs="Arial"/>
              </w:rPr>
            </w:pPr>
            <w:proofErr w:type="spellStart"/>
            <w:r>
              <w:rPr>
                <w:rFonts w:ascii="Arial" w:hAnsi="Arial" w:cs="Arial"/>
              </w:rPr>
              <w:t>Westcote</w:t>
            </w:r>
            <w:r w:rsidR="00D60579">
              <w:rPr>
                <w:rFonts w:ascii="Arial" w:hAnsi="Arial" w:cs="Arial"/>
              </w:rPr>
              <w:t>c</w:t>
            </w:r>
            <w:proofErr w:type="spellEnd"/>
            <w:r w:rsidR="00D60579">
              <w:rPr>
                <w:rFonts w:ascii="Arial" w:hAnsi="Arial" w:cs="Arial"/>
              </w:rPr>
              <w:t xml:space="preserve"> Ltd</w:t>
            </w:r>
          </w:p>
          <w:p w14:paraId="1214F5B7" w14:textId="3977DDC1" w:rsidR="000725E4" w:rsidRPr="000752C2" w:rsidRDefault="000725E4" w:rsidP="00073FC0">
            <w:pPr>
              <w:rPr>
                <w:rFonts w:ascii="Arial" w:hAnsi="Arial" w:cs="Arial"/>
              </w:rPr>
            </w:pPr>
          </w:p>
        </w:tc>
        <w:tc>
          <w:tcPr>
            <w:tcW w:w="2956" w:type="dxa"/>
          </w:tcPr>
          <w:p w14:paraId="49232B25" w14:textId="01162843" w:rsidR="00E12836" w:rsidRPr="000752C2" w:rsidRDefault="007C545D" w:rsidP="00073FC0">
            <w:pPr>
              <w:rPr>
                <w:rFonts w:ascii="Arial" w:hAnsi="Arial" w:cs="Arial"/>
              </w:rPr>
            </w:pPr>
            <w:r>
              <w:rPr>
                <w:rFonts w:ascii="Arial" w:hAnsi="Arial" w:cs="Arial"/>
              </w:rPr>
              <w:t>Brackett Sets</w:t>
            </w:r>
          </w:p>
        </w:tc>
        <w:tc>
          <w:tcPr>
            <w:tcW w:w="1418" w:type="dxa"/>
          </w:tcPr>
          <w:p w14:paraId="653B1716" w14:textId="6B5DAEF6" w:rsidR="00E12836" w:rsidRPr="000752C2" w:rsidRDefault="000725E4" w:rsidP="00073FC0">
            <w:pPr>
              <w:rPr>
                <w:rFonts w:ascii="Arial" w:hAnsi="Arial" w:cs="Arial"/>
              </w:rPr>
            </w:pPr>
            <w:r>
              <w:rPr>
                <w:rFonts w:ascii="Arial" w:hAnsi="Arial" w:cs="Arial"/>
              </w:rPr>
              <w:t>£124.80</w:t>
            </w:r>
          </w:p>
        </w:tc>
      </w:tr>
      <w:tr w:rsidR="00073FC0" w:rsidRPr="000752C2" w14:paraId="410E386F" w14:textId="77777777" w:rsidTr="00073FC0">
        <w:tc>
          <w:tcPr>
            <w:tcW w:w="914" w:type="dxa"/>
          </w:tcPr>
          <w:p w14:paraId="55299989" w14:textId="4C59D469" w:rsidR="00073FC0" w:rsidRPr="000752C2" w:rsidRDefault="000725E4" w:rsidP="00073FC0">
            <w:pPr>
              <w:spacing w:after="160" w:line="259" w:lineRule="auto"/>
              <w:rPr>
                <w:rFonts w:ascii="Arial" w:hAnsi="Arial" w:cs="Arial"/>
              </w:rPr>
            </w:pPr>
            <w:r>
              <w:rPr>
                <w:rFonts w:ascii="Arial" w:hAnsi="Arial" w:cs="Arial"/>
              </w:rPr>
              <w:t>28.05</w:t>
            </w:r>
          </w:p>
        </w:tc>
        <w:tc>
          <w:tcPr>
            <w:tcW w:w="2451" w:type="dxa"/>
          </w:tcPr>
          <w:p w14:paraId="37F40C6A" w14:textId="77777777" w:rsidR="00073FC0" w:rsidRPr="000752C2" w:rsidRDefault="00073FC0" w:rsidP="00073FC0">
            <w:pPr>
              <w:spacing w:after="160" w:line="259" w:lineRule="auto"/>
              <w:rPr>
                <w:rFonts w:ascii="Arial" w:hAnsi="Arial" w:cs="Arial"/>
              </w:rPr>
            </w:pPr>
            <w:r w:rsidRPr="000752C2">
              <w:rPr>
                <w:rFonts w:ascii="Arial" w:hAnsi="Arial" w:cs="Arial"/>
              </w:rPr>
              <w:t>Mrs S Mullins</w:t>
            </w:r>
          </w:p>
        </w:tc>
        <w:tc>
          <w:tcPr>
            <w:tcW w:w="2956" w:type="dxa"/>
          </w:tcPr>
          <w:p w14:paraId="288D0AB6" w14:textId="3D18BFEC" w:rsidR="00073FC0" w:rsidRPr="000752C2" w:rsidRDefault="007A3AAF" w:rsidP="00073FC0">
            <w:pPr>
              <w:rPr>
                <w:rFonts w:ascii="Arial" w:hAnsi="Arial" w:cs="Arial"/>
              </w:rPr>
            </w:pPr>
            <w:r>
              <w:rPr>
                <w:rFonts w:ascii="Arial" w:hAnsi="Arial" w:cs="Arial"/>
              </w:rPr>
              <w:t>May</w:t>
            </w:r>
            <w:r w:rsidR="00073FC0" w:rsidRPr="000752C2">
              <w:rPr>
                <w:rFonts w:ascii="Arial" w:hAnsi="Arial" w:cs="Arial"/>
              </w:rPr>
              <w:t xml:space="preserve"> Salary</w:t>
            </w:r>
          </w:p>
          <w:p w14:paraId="45E0B78B" w14:textId="77777777" w:rsidR="00073FC0" w:rsidRPr="000752C2" w:rsidRDefault="00073FC0" w:rsidP="00073FC0">
            <w:pPr>
              <w:spacing w:after="160" w:line="259" w:lineRule="auto"/>
              <w:rPr>
                <w:rFonts w:ascii="Arial" w:hAnsi="Arial" w:cs="Arial"/>
              </w:rPr>
            </w:pPr>
          </w:p>
        </w:tc>
        <w:tc>
          <w:tcPr>
            <w:tcW w:w="1418" w:type="dxa"/>
          </w:tcPr>
          <w:p w14:paraId="58EE17A7" w14:textId="3080B70B" w:rsidR="00073FC0" w:rsidRPr="000752C2" w:rsidRDefault="00073FC0" w:rsidP="00073FC0">
            <w:pPr>
              <w:spacing w:after="160" w:line="259" w:lineRule="auto"/>
              <w:rPr>
                <w:rFonts w:ascii="Arial" w:hAnsi="Arial" w:cs="Arial"/>
              </w:rPr>
            </w:pPr>
            <w:r w:rsidRPr="000752C2">
              <w:rPr>
                <w:rFonts w:ascii="Arial" w:hAnsi="Arial" w:cs="Arial"/>
              </w:rPr>
              <w:t>£422.</w:t>
            </w:r>
            <w:r w:rsidR="007A3AAF">
              <w:rPr>
                <w:rFonts w:ascii="Arial" w:hAnsi="Arial" w:cs="Arial"/>
              </w:rPr>
              <w:t>67</w:t>
            </w:r>
          </w:p>
        </w:tc>
      </w:tr>
      <w:tr w:rsidR="00073FC0" w:rsidRPr="000752C2" w14:paraId="6737CD31" w14:textId="77777777" w:rsidTr="00073FC0">
        <w:tc>
          <w:tcPr>
            <w:tcW w:w="914" w:type="dxa"/>
          </w:tcPr>
          <w:p w14:paraId="5997E133" w14:textId="2E75B676" w:rsidR="00073FC0" w:rsidRPr="000752C2" w:rsidRDefault="000725E4" w:rsidP="00073FC0">
            <w:pPr>
              <w:spacing w:after="160" w:line="259" w:lineRule="auto"/>
              <w:rPr>
                <w:rFonts w:ascii="Arial" w:hAnsi="Arial" w:cs="Arial"/>
              </w:rPr>
            </w:pPr>
            <w:r>
              <w:rPr>
                <w:rFonts w:ascii="Arial" w:hAnsi="Arial" w:cs="Arial"/>
              </w:rPr>
              <w:lastRenderedPageBreak/>
              <w:t>28.05</w:t>
            </w:r>
          </w:p>
        </w:tc>
        <w:tc>
          <w:tcPr>
            <w:tcW w:w="2451" w:type="dxa"/>
          </w:tcPr>
          <w:p w14:paraId="32A74A6E" w14:textId="77777777" w:rsidR="00073FC0" w:rsidRPr="000752C2" w:rsidRDefault="00073FC0" w:rsidP="00073FC0">
            <w:pPr>
              <w:spacing w:after="160" w:line="259" w:lineRule="auto"/>
              <w:rPr>
                <w:rFonts w:ascii="Arial" w:hAnsi="Arial" w:cs="Arial"/>
              </w:rPr>
            </w:pPr>
            <w:r w:rsidRPr="000752C2">
              <w:rPr>
                <w:rFonts w:ascii="Arial" w:hAnsi="Arial" w:cs="Arial"/>
              </w:rPr>
              <w:t>HMRC</w:t>
            </w:r>
          </w:p>
        </w:tc>
        <w:tc>
          <w:tcPr>
            <w:tcW w:w="2956" w:type="dxa"/>
          </w:tcPr>
          <w:p w14:paraId="56DF1CD3" w14:textId="4E2C9389" w:rsidR="00073FC0" w:rsidRPr="000752C2" w:rsidRDefault="007A3AAF" w:rsidP="00073FC0">
            <w:pPr>
              <w:spacing w:after="160" w:line="259" w:lineRule="auto"/>
              <w:rPr>
                <w:rFonts w:ascii="Arial" w:hAnsi="Arial" w:cs="Arial"/>
              </w:rPr>
            </w:pPr>
            <w:r>
              <w:rPr>
                <w:rFonts w:ascii="Arial" w:hAnsi="Arial" w:cs="Arial"/>
              </w:rPr>
              <w:t xml:space="preserve">May </w:t>
            </w:r>
            <w:r w:rsidR="00073FC0" w:rsidRPr="000752C2">
              <w:rPr>
                <w:rFonts w:ascii="Arial" w:hAnsi="Arial" w:cs="Arial"/>
              </w:rPr>
              <w:t>PAYE</w:t>
            </w:r>
          </w:p>
        </w:tc>
        <w:tc>
          <w:tcPr>
            <w:tcW w:w="1418" w:type="dxa"/>
          </w:tcPr>
          <w:p w14:paraId="4861B3B4" w14:textId="77777777" w:rsidR="00073FC0" w:rsidRPr="000752C2" w:rsidRDefault="00073FC0" w:rsidP="00073FC0">
            <w:pPr>
              <w:spacing w:after="160" w:line="259" w:lineRule="auto"/>
              <w:rPr>
                <w:rFonts w:ascii="Arial" w:hAnsi="Arial" w:cs="Arial"/>
              </w:rPr>
            </w:pPr>
            <w:r w:rsidRPr="000752C2">
              <w:rPr>
                <w:rFonts w:ascii="Arial" w:hAnsi="Arial" w:cs="Arial"/>
              </w:rPr>
              <w:t>£105.60</w:t>
            </w:r>
          </w:p>
        </w:tc>
      </w:tr>
      <w:tr w:rsidR="00073FC0" w:rsidRPr="000752C2" w14:paraId="09ECD7E9" w14:textId="77777777" w:rsidTr="00073FC0">
        <w:tc>
          <w:tcPr>
            <w:tcW w:w="914" w:type="dxa"/>
          </w:tcPr>
          <w:p w14:paraId="62C7B19B" w14:textId="6946DE64" w:rsidR="00073FC0" w:rsidRPr="000752C2" w:rsidRDefault="00E03C04" w:rsidP="00073FC0">
            <w:pPr>
              <w:spacing w:after="160" w:line="259" w:lineRule="auto"/>
              <w:rPr>
                <w:rFonts w:ascii="Arial" w:hAnsi="Arial" w:cs="Arial"/>
              </w:rPr>
            </w:pPr>
            <w:r>
              <w:rPr>
                <w:rFonts w:ascii="Arial" w:hAnsi="Arial" w:cs="Arial"/>
              </w:rPr>
              <w:t>28.05</w:t>
            </w:r>
          </w:p>
        </w:tc>
        <w:tc>
          <w:tcPr>
            <w:tcW w:w="2451" w:type="dxa"/>
          </w:tcPr>
          <w:p w14:paraId="21F57B3A" w14:textId="77777777" w:rsidR="00073FC0" w:rsidRPr="000752C2" w:rsidRDefault="00073FC0" w:rsidP="00073FC0">
            <w:pPr>
              <w:spacing w:after="160" w:line="259" w:lineRule="auto"/>
              <w:rPr>
                <w:rFonts w:ascii="Arial" w:hAnsi="Arial" w:cs="Arial"/>
              </w:rPr>
            </w:pPr>
            <w:r w:rsidRPr="000752C2">
              <w:rPr>
                <w:rFonts w:ascii="Arial" w:hAnsi="Arial" w:cs="Arial"/>
              </w:rPr>
              <w:t>KJN Landscapes</w:t>
            </w:r>
          </w:p>
        </w:tc>
        <w:tc>
          <w:tcPr>
            <w:tcW w:w="2956" w:type="dxa"/>
          </w:tcPr>
          <w:p w14:paraId="61851378" w14:textId="77A69F88" w:rsidR="00073FC0" w:rsidRPr="000752C2" w:rsidRDefault="00073FC0" w:rsidP="00073FC0">
            <w:pPr>
              <w:spacing w:after="160" w:line="259" w:lineRule="auto"/>
              <w:rPr>
                <w:rFonts w:ascii="Arial" w:hAnsi="Arial" w:cs="Arial"/>
              </w:rPr>
            </w:pPr>
            <w:r w:rsidRPr="000752C2">
              <w:rPr>
                <w:rFonts w:ascii="Arial" w:hAnsi="Arial" w:cs="Arial"/>
              </w:rPr>
              <w:t>Litter Picking cleaning bus shelters (</w:t>
            </w:r>
            <w:r w:rsidR="00664383">
              <w:rPr>
                <w:rFonts w:ascii="Arial" w:hAnsi="Arial" w:cs="Arial"/>
              </w:rPr>
              <w:t>May</w:t>
            </w:r>
            <w:r w:rsidRPr="000752C2">
              <w:rPr>
                <w:rFonts w:ascii="Arial" w:hAnsi="Arial" w:cs="Arial"/>
              </w:rPr>
              <w:t>)</w:t>
            </w:r>
          </w:p>
        </w:tc>
        <w:tc>
          <w:tcPr>
            <w:tcW w:w="1418" w:type="dxa"/>
          </w:tcPr>
          <w:p w14:paraId="4948D3A9" w14:textId="77777777" w:rsidR="00073FC0" w:rsidRPr="000752C2" w:rsidRDefault="00073FC0" w:rsidP="00073FC0">
            <w:pPr>
              <w:spacing w:after="160" w:line="259" w:lineRule="auto"/>
              <w:rPr>
                <w:rFonts w:ascii="Arial" w:hAnsi="Arial" w:cs="Arial"/>
              </w:rPr>
            </w:pPr>
            <w:r w:rsidRPr="000752C2">
              <w:rPr>
                <w:rFonts w:ascii="Arial" w:hAnsi="Arial" w:cs="Arial"/>
              </w:rPr>
              <w:t>£296.00</w:t>
            </w:r>
          </w:p>
        </w:tc>
      </w:tr>
      <w:tr w:rsidR="0036674C" w:rsidRPr="000752C2" w14:paraId="2B45F3E9" w14:textId="77777777" w:rsidTr="00073FC0">
        <w:tc>
          <w:tcPr>
            <w:tcW w:w="914" w:type="dxa"/>
          </w:tcPr>
          <w:p w14:paraId="7298755E" w14:textId="77777777" w:rsidR="0036674C" w:rsidRDefault="0036674C" w:rsidP="00073FC0">
            <w:pPr>
              <w:rPr>
                <w:rFonts w:ascii="Arial" w:hAnsi="Arial" w:cs="Arial"/>
              </w:rPr>
            </w:pPr>
          </w:p>
        </w:tc>
        <w:tc>
          <w:tcPr>
            <w:tcW w:w="2451" w:type="dxa"/>
          </w:tcPr>
          <w:p w14:paraId="5DDB8345" w14:textId="31BEE3EC" w:rsidR="0036674C" w:rsidRPr="000752C2" w:rsidRDefault="003A37E8" w:rsidP="00073FC0">
            <w:pPr>
              <w:rPr>
                <w:rFonts w:ascii="Arial" w:hAnsi="Arial" w:cs="Arial"/>
              </w:rPr>
            </w:pPr>
            <w:r>
              <w:rPr>
                <w:rFonts w:ascii="Arial" w:hAnsi="Arial" w:cs="Arial"/>
              </w:rPr>
              <w:t>Cllr Dewing</w:t>
            </w:r>
          </w:p>
        </w:tc>
        <w:tc>
          <w:tcPr>
            <w:tcW w:w="2956" w:type="dxa"/>
          </w:tcPr>
          <w:p w14:paraId="4947CC1A" w14:textId="027E41E8" w:rsidR="0036674C" w:rsidRPr="000752C2" w:rsidRDefault="003A37E8" w:rsidP="00073FC0">
            <w:pPr>
              <w:rPr>
                <w:rFonts w:ascii="Arial" w:hAnsi="Arial" w:cs="Arial"/>
              </w:rPr>
            </w:pPr>
            <w:r>
              <w:rPr>
                <w:rFonts w:ascii="Arial" w:hAnsi="Arial" w:cs="Arial"/>
              </w:rPr>
              <w:t>Defib pads</w:t>
            </w:r>
          </w:p>
        </w:tc>
        <w:tc>
          <w:tcPr>
            <w:tcW w:w="1418" w:type="dxa"/>
          </w:tcPr>
          <w:p w14:paraId="626DD9B6" w14:textId="25B8B9DC" w:rsidR="0036674C" w:rsidRPr="000752C2" w:rsidRDefault="00E26CD1" w:rsidP="00073FC0">
            <w:pPr>
              <w:rPr>
                <w:rFonts w:ascii="Arial" w:hAnsi="Arial" w:cs="Arial"/>
              </w:rPr>
            </w:pPr>
            <w:r>
              <w:rPr>
                <w:rFonts w:ascii="Arial" w:hAnsi="Arial" w:cs="Arial"/>
              </w:rPr>
              <w:t>TBA</w:t>
            </w:r>
          </w:p>
        </w:tc>
      </w:tr>
      <w:tr w:rsidR="00073FC0" w:rsidRPr="000752C2" w14:paraId="51D34EF7" w14:textId="77777777" w:rsidTr="00073FC0">
        <w:tc>
          <w:tcPr>
            <w:tcW w:w="914" w:type="dxa"/>
            <w:shd w:val="clear" w:color="auto" w:fill="FFF2CC" w:themeFill="accent4" w:themeFillTint="33"/>
          </w:tcPr>
          <w:p w14:paraId="5E23AD21" w14:textId="23CF5C53" w:rsidR="00073FC0" w:rsidRPr="000752C2" w:rsidRDefault="0064243C" w:rsidP="00073FC0">
            <w:pPr>
              <w:rPr>
                <w:rFonts w:ascii="Arial" w:hAnsi="Arial" w:cs="Arial"/>
              </w:rPr>
            </w:pPr>
            <w:r>
              <w:rPr>
                <w:rFonts w:ascii="Arial" w:hAnsi="Arial" w:cs="Arial"/>
              </w:rPr>
              <w:t>17.05</w:t>
            </w:r>
          </w:p>
        </w:tc>
        <w:tc>
          <w:tcPr>
            <w:tcW w:w="2451" w:type="dxa"/>
            <w:shd w:val="clear" w:color="auto" w:fill="FFF2CC" w:themeFill="accent4" w:themeFillTint="33"/>
          </w:tcPr>
          <w:p w14:paraId="19B5C0A1" w14:textId="5B3D3070" w:rsidR="00073FC0" w:rsidRPr="000752C2" w:rsidRDefault="00073FC0" w:rsidP="00073FC0">
            <w:pPr>
              <w:rPr>
                <w:rFonts w:ascii="Arial" w:hAnsi="Arial" w:cs="Arial"/>
              </w:rPr>
            </w:pPr>
            <w:r w:rsidRPr="000752C2">
              <w:rPr>
                <w:rFonts w:ascii="Arial" w:hAnsi="Arial" w:cs="Arial"/>
              </w:rPr>
              <w:t xml:space="preserve">N Power </w:t>
            </w:r>
            <w:r w:rsidR="0064243C">
              <w:rPr>
                <w:rFonts w:ascii="Arial" w:hAnsi="Arial" w:cs="Arial"/>
              </w:rPr>
              <w:t xml:space="preserve">May </w:t>
            </w:r>
            <w:r w:rsidRPr="000752C2">
              <w:rPr>
                <w:rFonts w:ascii="Arial" w:hAnsi="Arial" w:cs="Arial"/>
              </w:rPr>
              <w:t>(direct debit)</w:t>
            </w:r>
          </w:p>
        </w:tc>
        <w:tc>
          <w:tcPr>
            <w:tcW w:w="2956" w:type="dxa"/>
            <w:shd w:val="clear" w:color="auto" w:fill="FFF2CC" w:themeFill="accent4" w:themeFillTint="33"/>
          </w:tcPr>
          <w:p w14:paraId="6CAB9AB5" w14:textId="77777777" w:rsidR="00073FC0" w:rsidRPr="000752C2" w:rsidRDefault="00073FC0" w:rsidP="00073FC0">
            <w:pPr>
              <w:rPr>
                <w:rFonts w:ascii="Arial" w:hAnsi="Arial" w:cs="Arial"/>
              </w:rPr>
            </w:pPr>
            <w:r w:rsidRPr="000752C2">
              <w:rPr>
                <w:rFonts w:ascii="Arial" w:hAnsi="Arial" w:cs="Arial"/>
              </w:rPr>
              <w:t>Streetlighting April period</w:t>
            </w:r>
          </w:p>
        </w:tc>
        <w:tc>
          <w:tcPr>
            <w:tcW w:w="1418" w:type="dxa"/>
            <w:shd w:val="clear" w:color="auto" w:fill="FFF2CC" w:themeFill="accent4" w:themeFillTint="33"/>
          </w:tcPr>
          <w:p w14:paraId="0E5AF0C4" w14:textId="77777777" w:rsidR="00073FC0" w:rsidRPr="000752C2" w:rsidRDefault="00073FC0" w:rsidP="00073FC0">
            <w:pPr>
              <w:rPr>
                <w:rFonts w:ascii="Arial" w:hAnsi="Arial" w:cs="Arial"/>
              </w:rPr>
            </w:pPr>
            <w:r w:rsidRPr="000752C2">
              <w:rPr>
                <w:rFonts w:ascii="Arial" w:hAnsi="Arial" w:cs="Arial"/>
              </w:rPr>
              <w:t>£80.58</w:t>
            </w:r>
          </w:p>
        </w:tc>
      </w:tr>
      <w:tr w:rsidR="00073FC0" w:rsidRPr="000752C2" w14:paraId="24AF54C0" w14:textId="77777777" w:rsidTr="00073FC0">
        <w:tc>
          <w:tcPr>
            <w:tcW w:w="914" w:type="dxa"/>
            <w:shd w:val="clear" w:color="auto" w:fill="FFF2CC" w:themeFill="accent4" w:themeFillTint="33"/>
          </w:tcPr>
          <w:p w14:paraId="328949AD" w14:textId="513DF357" w:rsidR="00073FC0" w:rsidRPr="000752C2" w:rsidRDefault="00943A6C" w:rsidP="00073FC0">
            <w:pPr>
              <w:spacing w:after="160" w:line="259" w:lineRule="auto"/>
              <w:rPr>
                <w:rFonts w:ascii="Arial" w:hAnsi="Arial" w:cs="Arial"/>
              </w:rPr>
            </w:pPr>
            <w:r>
              <w:rPr>
                <w:rFonts w:ascii="Arial" w:hAnsi="Arial" w:cs="Arial"/>
              </w:rPr>
              <w:t>24.05</w:t>
            </w:r>
          </w:p>
        </w:tc>
        <w:tc>
          <w:tcPr>
            <w:tcW w:w="2451" w:type="dxa"/>
            <w:shd w:val="clear" w:color="auto" w:fill="FFF2CC" w:themeFill="accent4" w:themeFillTint="33"/>
          </w:tcPr>
          <w:p w14:paraId="57DC338F" w14:textId="1D8C30C7" w:rsidR="00073FC0" w:rsidRPr="000752C2" w:rsidRDefault="00073FC0" w:rsidP="00073FC0">
            <w:pPr>
              <w:spacing w:after="160" w:line="259" w:lineRule="auto"/>
              <w:rPr>
                <w:rFonts w:ascii="Arial" w:hAnsi="Arial" w:cs="Arial"/>
              </w:rPr>
            </w:pPr>
            <w:r w:rsidRPr="000752C2">
              <w:rPr>
                <w:rFonts w:ascii="Arial" w:hAnsi="Arial" w:cs="Arial"/>
              </w:rPr>
              <w:t>BT</w:t>
            </w:r>
            <w:r>
              <w:rPr>
                <w:rFonts w:ascii="Arial" w:hAnsi="Arial" w:cs="Arial"/>
              </w:rPr>
              <w:t xml:space="preserve"> </w:t>
            </w:r>
            <w:r w:rsidR="00C80F3C">
              <w:rPr>
                <w:rFonts w:ascii="Arial" w:hAnsi="Arial" w:cs="Arial"/>
              </w:rPr>
              <w:t xml:space="preserve">May </w:t>
            </w:r>
            <w:r>
              <w:rPr>
                <w:rFonts w:ascii="Arial" w:hAnsi="Arial" w:cs="Arial"/>
              </w:rPr>
              <w:t>(direct debit)</w:t>
            </w:r>
          </w:p>
        </w:tc>
        <w:tc>
          <w:tcPr>
            <w:tcW w:w="2956" w:type="dxa"/>
            <w:shd w:val="clear" w:color="auto" w:fill="FFF2CC" w:themeFill="accent4" w:themeFillTint="33"/>
          </w:tcPr>
          <w:p w14:paraId="35B2DA41" w14:textId="77777777" w:rsidR="00073FC0" w:rsidRPr="000752C2" w:rsidRDefault="00073FC0" w:rsidP="00073FC0">
            <w:pPr>
              <w:spacing w:after="160" w:line="259" w:lineRule="auto"/>
              <w:rPr>
                <w:rFonts w:ascii="Arial" w:hAnsi="Arial" w:cs="Arial"/>
              </w:rPr>
            </w:pPr>
            <w:r w:rsidRPr="000752C2">
              <w:rPr>
                <w:rFonts w:ascii="Arial" w:hAnsi="Arial" w:cs="Arial"/>
              </w:rPr>
              <w:t>Internet, Jubilee Hall</w:t>
            </w:r>
          </w:p>
        </w:tc>
        <w:tc>
          <w:tcPr>
            <w:tcW w:w="1418" w:type="dxa"/>
            <w:shd w:val="clear" w:color="auto" w:fill="FFF2CC" w:themeFill="accent4" w:themeFillTint="33"/>
          </w:tcPr>
          <w:p w14:paraId="296BB945" w14:textId="77777777" w:rsidR="00073FC0" w:rsidRPr="000752C2" w:rsidRDefault="00073FC0" w:rsidP="00073FC0">
            <w:pPr>
              <w:spacing w:after="160" w:line="259" w:lineRule="auto"/>
              <w:rPr>
                <w:rFonts w:ascii="Arial" w:hAnsi="Arial" w:cs="Arial"/>
              </w:rPr>
            </w:pPr>
            <w:r>
              <w:rPr>
                <w:rFonts w:ascii="Arial" w:hAnsi="Arial" w:cs="Arial"/>
              </w:rPr>
              <w:t>£32.53</w:t>
            </w:r>
          </w:p>
        </w:tc>
      </w:tr>
      <w:tr w:rsidR="00073FC0" w:rsidRPr="000752C2" w14:paraId="0AC9D337" w14:textId="77777777" w:rsidTr="00073FC0">
        <w:tc>
          <w:tcPr>
            <w:tcW w:w="914" w:type="dxa"/>
            <w:shd w:val="clear" w:color="auto" w:fill="FFF2CC" w:themeFill="accent4" w:themeFillTint="33"/>
          </w:tcPr>
          <w:p w14:paraId="75530491" w14:textId="6D2BA0D9" w:rsidR="00073FC0" w:rsidRPr="000752C2" w:rsidRDefault="004D516B" w:rsidP="00073FC0">
            <w:pPr>
              <w:rPr>
                <w:rFonts w:ascii="Arial" w:hAnsi="Arial" w:cs="Arial"/>
              </w:rPr>
            </w:pPr>
            <w:r>
              <w:rPr>
                <w:rFonts w:ascii="Arial" w:hAnsi="Arial" w:cs="Arial"/>
              </w:rPr>
              <w:t>15.05</w:t>
            </w:r>
          </w:p>
        </w:tc>
        <w:tc>
          <w:tcPr>
            <w:tcW w:w="2451" w:type="dxa"/>
            <w:shd w:val="clear" w:color="auto" w:fill="FFF2CC" w:themeFill="accent4" w:themeFillTint="33"/>
          </w:tcPr>
          <w:p w14:paraId="0CE31F12" w14:textId="457F0445" w:rsidR="00073FC0" w:rsidRPr="000752C2" w:rsidRDefault="00073FC0" w:rsidP="00073FC0">
            <w:pPr>
              <w:rPr>
                <w:rFonts w:ascii="Arial" w:hAnsi="Arial" w:cs="Arial"/>
              </w:rPr>
            </w:pPr>
            <w:r>
              <w:rPr>
                <w:rFonts w:ascii="Arial" w:hAnsi="Arial" w:cs="Arial"/>
              </w:rPr>
              <w:t>ID Mobile</w:t>
            </w:r>
            <w:r w:rsidR="004D516B">
              <w:rPr>
                <w:rFonts w:ascii="Arial" w:hAnsi="Arial" w:cs="Arial"/>
              </w:rPr>
              <w:t xml:space="preserve"> May</w:t>
            </w:r>
            <w:r>
              <w:rPr>
                <w:rFonts w:ascii="Arial" w:hAnsi="Arial" w:cs="Arial"/>
              </w:rPr>
              <w:t xml:space="preserve"> (direct debit)</w:t>
            </w:r>
          </w:p>
        </w:tc>
        <w:tc>
          <w:tcPr>
            <w:tcW w:w="2956" w:type="dxa"/>
            <w:shd w:val="clear" w:color="auto" w:fill="FFF2CC" w:themeFill="accent4" w:themeFillTint="33"/>
          </w:tcPr>
          <w:p w14:paraId="002BBAB4" w14:textId="77777777" w:rsidR="00073FC0" w:rsidRPr="000752C2" w:rsidRDefault="00073FC0" w:rsidP="00073FC0">
            <w:pPr>
              <w:rPr>
                <w:rFonts w:ascii="Arial" w:hAnsi="Arial" w:cs="Arial"/>
              </w:rPr>
            </w:pPr>
            <w:r>
              <w:rPr>
                <w:rFonts w:ascii="Arial" w:hAnsi="Arial" w:cs="Arial"/>
              </w:rPr>
              <w:t>Phone</w:t>
            </w:r>
          </w:p>
        </w:tc>
        <w:tc>
          <w:tcPr>
            <w:tcW w:w="1418" w:type="dxa"/>
            <w:shd w:val="clear" w:color="auto" w:fill="FFF2CC" w:themeFill="accent4" w:themeFillTint="33"/>
          </w:tcPr>
          <w:p w14:paraId="28A6319B" w14:textId="77777777" w:rsidR="00073FC0" w:rsidRDefault="00073FC0" w:rsidP="00073FC0">
            <w:pPr>
              <w:rPr>
                <w:rFonts w:ascii="Arial" w:hAnsi="Arial" w:cs="Arial"/>
              </w:rPr>
            </w:pPr>
            <w:r>
              <w:rPr>
                <w:rFonts w:ascii="Arial" w:hAnsi="Arial" w:cs="Arial"/>
              </w:rPr>
              <w:t>£6.00</w:t>
            </w:r>
          </w:p>
        </w:tc>
      </w:tr>
    </w:tbl>
    <w:p w14:paraId="054F994D" w14:textId="77777777" w:rsidR="00073FC0" w:rsidRPr="00073FC0" w:rsidRDefault="00073FC0" w:rsidP="00FF464F">
      <w:pPr>
        <w:spacing w:after="0" w:line="240" w:lineRule="auto"/>
        <w:rPr>
          <w:rFonts w:ascii="Arial" w:hAnsi="Arial" w:cs="Arial"/>
          <w:sz w:val="24"/>
          <w:szCs w:val="24"/>
        </w:rPr>
      </w:pPr>
    </w:p>
    <w:p w14:paraId="6267C8DA" w14:textId="77777777" w:rsidR="00BE7EA8" w:rsidRDefault="00BE7EA8" w:rsidP="00073FC0">
      <w:pPr>
        <w:spacing w:after="0" w:line="240" w:lineRule="auto"/>
        <w:ind w:firstLine="720"/>
        <w:rPr>
          <w:rFonts w:ascii="Arial" w:hAnsi="Arial" w:cs="Arial"/>
          <w:sz w:val="24"/>
          <w:szCs w:val="24"/>
        </w:rPr>
      </w:pPr>
    </w:p>
    <w:p w14:paraId="56CCE031" w14:textId="77777777" w:rsidR="00BE7EA8" w:rsidRDefault="00BE7EA8" w:rsidP="00073FC0">
      <w:pPr>
        <w:spacing w:after="0" w:line="240" w:lineRule="auto"/>
        <w:ind w:firstLine="720"/>
        <w:rPr>
          <w:rFonts w:ascii="Arial" w:hAnsi="Arial" w:cs="Arial"/>
          <w:sz w:val="24"/>
          <w:szCs w:val="24"/>
        </w:rPr>
      </w:pPr>
    </w:p>
    <w:p w14:paraId="078E0944" w14:textId="77777777" w:rsidR="004D516B" w:rsidRDefault="004D516B" w:rsidP="00073FC0">
      <w:pPr>
        <w:spacing w:after="0" w:line="240" w:lineRule="auto"/>
        <w:ind w:firstLine="720"/>
        <w:rPr>
          <w:rFonts w:ascii="Arial" w:hAnsi="Arial" w:cs="Arial"/>
          <w:sz w:val="24"/>
          <w:szCs w:val="24"/>
        </w:rPr>
      </w:pPr>
    </w:p>
    <w:p w14:paraId="5AB437E4" w14:textId="77777777" w:rsidR="004D516B" w:rsidRDefault="004D516B" w:rsidP="00073FC0">
      <w:pPr>
        <w:spacing w:after="0" w:line="240" w:lineRule="auto"/>
        <w:ind w:firstLine="720"/>
        <w:rPr>
          <w:rFonts w:ascii="Arial" w:hAnsi="Arial" w:cs="Arial"/>
          <w:sz w:val="24"/>
          <w:szCs w:val="24"/>
        </w:rPr>
      </w:pPr>
    </w:p>
    <w:p w14:paraId="43714ED8" w14:textId="77777777" w:rsidR="004D516B" w:rsidRDefault="004D516B" w:rsidP="00073FC0">
      <w:pPr>
        <w:spacing w:after="0" w:line="240" w:lineRule="auto"/>
        <w:ind w:firstLine="720"/>
        <w:rPr>
          <w:rFonts w:ascii="Arial" w:hAnsi="Arial" w:cs="Arial"/>
          <w:sz w:val="24"/>
          <w:szCs w:val="24"/>
        </w:rPr>
      </w:pPr>
    </w:p>
    <w:p w14:paraId="7206304D" w14:textId="77777777" w:rsidR="007C545D" w:rsidRDefault="007C545D" w:rsidP="00073FC0">
      <w:pPr>
        <w:spacing w:after="0" w:line="240" w:lineRule="auto"/>
        <w:ind w:firstLine="720"/>
        <w:rPr>
          <w:rFonts w:ascii="Arial" w:hAnsi="Arial" w:cs="Arial"/>
          <w:sz w:val="24"/>
          <w:szCs w:val="24"/>
        </w:rPr>
      </w:pPr>
    </w:p>
    <w:p w14:paraId="7DD9D821" w14:textId="77777777" w:rsidR="007C545D" w:rsidRDefault="007C545D" w:rsidP="00073FC0">
      <w:pPr>
        <w:spacing w:after="0" w:line="240" w:lineRule="auto"/>
        <w:ind w:firstLine="720"/>
        <w:rPr>
          <w:rFonts w:ascii="Arial" w:hAnsi="Arial" w:cs="Arial"/>
          <w:sz w:val="24"/>
          <w:szCs w:val="24"/>
        </w:rPr>
      </w:pPr>
    </w:p>
    <w:p w14:paraId="691893C0" w14:textId="77777777" w:rsidR="007C545D" w:rsidRDefault="007C545D" w:rsidP="00073FC0">
      <w:pPr>
        <w:spacing w:after="0" w:line="240" w:lineRule="auto"/>
        <w:ind w:firstLine="720"/>
        <w:rPr>
          <w:rFonts w:ascii="Arial" w:hAnsi="Arial" w:cs="Arial"/>
          <w:sz w:val="24"/>
          <w:szCs w:val="24"/>
        </w:rPr>
      </w:pPr>
    </w:p>
    <w:p w14:paraId="687B6A53" w14:textId="77777777" w:rsidR="0035543C" w:rsidRDefault="0035543C" w:rsidP="00073FC0">
      <w:pPr>
        <w:spacing w:after="0" w:line="240" w:lineRule="auto"/>
        <w:ind w:firstLine="720"/>
        <w:rPr>
          <w:rFonts w:ascii="Arial" w:hAnsi="Arial" w:cs="Arial"/>
          <w:sz w:val="24"/>
          <w:szCs w:val="24"/>
        </w:rPr>
      </w:pPr>
    </w:p>
    <w:p w14:paraId="61216534" w14:textId="77777777" w:rsidR="00110063" w:rsidRDefault="00110063" w:rsidP="00073FC0">
      <w:pPr>
        <w:spacing w:after="0" w:line="240" w:lineRule="auto"/>
        <w:ind w:firstLine="720"/>
        <w:rPr>
          <w:rFonts w:ascii="Arial" w:hAnsi="Arial" w:cs="Arial"/>
          <w:sz w:val="24"/>
          <w:szCs w:val="24"/>
        </w:rPr>
      </w:pPr>
    </w:p>
    <w:p w14:paraId="0CB0E4DD" w14:textId="0F2D8A5A" w:rsidR="00FF464F" w:rsidRPr="00073FC0" w:rsidRDefault="0035543C" w:rsidP="00073FC0">
      <w:pPr>
        <w:spacing w:after="0" w:line="240" w:lineRule="auto"/>
        <w:ind w:firstLine="720"/>
        <w:rPr>
          <w:rFonts w:ascii="Arial" w:hAnsi="Arial" w:cs="Arial"/>
          <w:sz w:val="24"/>
          <w:szCs w:val="24"/>
        </w:rPr>
      </w:pPr>
      <w:r>
        <w:rPr>
          <w:rFonts w:ascii="Arial" w:hAnsi="Arial" w:cs="Arial"/>
          <w:sz w:val="24"/>
          <w:szCs w:val="24"/>
        </w:rPr>
        <w:t>11</w:t>
      </w:r>
      <w:r w:rsidR="00497D17">
        <w:rPr>
          <w:rFonts w:ascii="Arial" w:hAnsi="Arial" w:cs="Arial"/>
          <w:sz w:val="24"/>
          <w:szCs w:val="24"/>
        </w:rPr>
        <w:t>.2</w:t>
      </w:r>
      <w:r w:rsidR="00E81448">
        <w:rPr>
          <w:rFonts w:ascii="Arial" w:hAnsi="Arial" w:cs="Arial"/>
          <w:sz w:val="24"/>
          <w:szCs w:val="24"/>
        </w:rPr>
        <w:t xml:space="preserve"> </w:t>
      </w:r>
      <w:r w:rsidR="00FF464F" w:rsidRPr="00073FC0">
        <w:rPr>
          <w:rFonts w:ascii="Arial" w:hAnsi="Arial" w:cs="Arial"/>
          <w:sz w:val="24"/>
          <w:szCs w:val="24"/>
        </w:rPr>
        <w:t xml:space="preserve">To consider payments for </w:t>
      </w:r>
      <w:r w:rsidR="00073FC0">
        <w:rPr>
          <w:rFonts w:ascii="Arial" w:hAnsi="Arial" w:cs="Arial"/>
          <w:sz w:val="24"/>
          <w:szCs w:val="24"/>
        </w:rPr>
        <w:t xml:space="preserve">June </w:t>
      </w:r>
      <w:r w:rsidR="00FF464F" w:rsidRPr="00073FC0">
        <w:rPr>
          <w:rFonts w:ascii="Arial" w:hAnsi="Arial" w:cs="Arial"/>
          <w:sz w:val="24"/>
          <w:szCs w:val="24"/>
        </w:rPr>
        <w:t>2024</w:t>
      </w:r>
    </w:p>
    <w:p w14:paraId="233F02ED" w14:textId="77777777" w:rsidR="00073FC0" w:rsidRPr="000752C2" w:rsidRDefault="00073FC0" w:rsidP="00073FC0">
      <w:pPr>
        <w:spacing w:after="0" w:line="240" w:lineRule="auto"/>
        <w:rPr>
          <w:rFonts w:ascii="Arial" w:hAnsi="Arial" w:cs="Arial"/>
        </w:rPr>
      </w:pPr>
    </w:p>
    <w:p w14:paraId="794896FF" w14:textId="4615B3F4" w:rsidR="00FF464F" w:rsidRDefault="00497D17" w:rsidP="00E81448">
      <w:pPr>
        <w:spacing w:line="240" w:lineRule="auto"/>
        <w:ind w:firstLine="720"/>
        <w:rPr>
          <w:rFonts w:ascii="Arial" w:hAnsi="Arial" w:cs="Arial"/>
          <w:sz w:val="24"/>
          <w:szCs w:val="24"/>
        </w:rPr>
      </w:pPr>
      <w:r>
        <w:rPr>
          <w:rFonts w:ascii="Arial" w:hAnsi="Arial" w:cs="Arial"/>
          <w:sz w:val="24"/>
          <w:szCs w:val="24"/>
        </w:rPr>
        <w:t>1</w:t>
      </w:r>
      <w:r w:rsidR="0035543C">
        <w:rPr>
          <w:rFonts w:ascii="Arial" w:hAnsi="Arial" w:cs="Arial"/>
          <w:sz w:val="24"/>
          <w:szCs w:val="24"/>
        </w:rPr>
        <w:t>1</w:t>
      </w:r>
      <w:r>
        <w:rPr>
          <w:rFonts w:ascii="Arial" w:hAnsi="Arial" w:cs="Arial"/>
          <w:sz w:val="24"/>
          <w:szCs w:val="24"/>
        </w:rPr>
        <w:t>.3</w:t>
      </w:r>
      <w:r w:rsidR="00FF464F" w:rsidRPr="00073FC0">
        <w:rPr>
          <w:rFonts w:ascii="Arial" w:hAnsi="Arial" w:cs="Arial"/>
          <w:sz w:val="24"/>
          <w:szCs w:val="24"/>
        </w:rPr>
        <w:t xml:space="preserve"> To note monies received</w:t>
      </w:r>
    </w:p>
    <w:p w14:paraId="708C900B" w14:textId="3336F6A0" w:rsidR="00073FC0" w:rsidRPr="00073FC0" w:rsidRDefault="00073FC0" w:rsidP="00E81448">
      <w:pPr>
        <w:spacing w:line="240" w:lineRule="auto"/>
        <w:ind w:firstLine="720"/>
        <w:rPr>
          <w:rFonts w:ascii="Arial" w:hAnsi="Arial" w:cs="Arial"/>
          <w:sz w:val="24"/>
          <w:szCs w:val="24"/>
        </w:rPr>
      </w:pPr>
      <w:r>
        <w:rPr>
          <w:rFonts w:ascii="Arial" w:hAnsi="Arial" w:cs="Arial"/>
          <w:sz w:val="24"/>
          <w:szCs w:val="24"/>
        </w:rPr>
        <w:t>None</w:t>
      </w:r>
    </w:p>
    <w:p w14:paraId="0ADDFF31" w14:textId="77777777" w:rsidR="00E54050" w:rsidRPr="00073FC0" w:rsidRDefault="00E54050" w:rsidP="00E81448">
      <w:pPr>
        <w:widowControl w:val="0"/>
        <w:pBdr>
          <w:top w:val="nil"/>
          <w:left w:val="nil"/>
          <w:bottom w:val="nil"/>
          <w:right w:val="nil"/>
          <w:between w:val="nil"/>
        </w:pBdr>
        <w:overflowPunct w:val="0"/>
        <w:autoSpaceDE w:val="0"/>
        <w:autoSpaceDN w:val="0"/>
        <w:adjustRightInd w:val="0"/>
        <w:spacing w:after="0" w:line="240" w:lineRule="auto"/>
        <w:ind w:left="1701" w:hanging="567"/>
        <w:textAlignment w:val="baseline"/>
        <w:rPr>
          <w:rFonts w:ascii="Arial" w:eastAsia="Times New Roman" w:hAnsi="Arial" w:cs="Arial"/>
          <w:b/>
          <w:bCs/>
          <w:kern w:val="0"/>
          <w:sz w:val="24"/>
          <w:szCs w:val="24"/>
          <w14:ligatures w14:val="none"/>
        </w:rPr>
      </w:pPr>
    </w:p>
    <w:p w14:paraId="0193BB05" w14:textId="77777777" w:rsidR="00E54050" w:rsidRPr="00073FC0" w:rsidRDefault="00E54050" w:rsidP="00E54050">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b/>
          <w:bCs/>
          <w:kern w:val="0"/>
          <w:sz w:val="24"/>
          <w:szCs w:val="24"/>
          <w14:ligatures w14:val="none"/>
        </w:rPr>
      </w:pPr>
      <w:r w:rsidRPr="00073FC0">
        <w:rPr>
          <w:rFonts w:ascii="Arial" w:eastAsia="Times New Roman" w:hAnsi="Arial" w:cs="Arial"/>
          <w:b/>
          <w:bCs/>
          <w:kern w:val="0"/>
          <w:sz w:val="24"/>
          <w:szCs w:val="24"/>
          <w14:ligatures w14:val="none"/>
        </w:rPr>
        <w:t>Planning Consultations</w:t>
      </w:r>
    </w:p>
    <w:p w14:paraId="1B7A557B" w14:textId="77777777" w:rsidR="00E54050" w:rsidRPr="00E54050" w:rsidRDefault="00E54050" w:rsidP="00E54050">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b/>
          <w:bCs/>
          <w:kern w:val="0"/>
          <w:sz w:val="24"/>
          <w:szCs w:val="24"/>
          <w14:ligatures w14:val="none"/>
        </w:rPr>
      </w:pPr>
      <w:r w:rsidRPr="00E54050">
        <w:rPr>
          <w:rFonts w:ascii="Arial" w:eastAsia="Times New Roman" w:hAnsi="Arial" w:cs="Arial"/>
          <w:b/>
          <w:bCs/>
          <w:kern w:val="0"/>
          <w:sz w:val="24"/>
          <w:szCs w:val="24"/>
          <w14:ligatures w14:val="none"/>
        </w:rPr>
        <w:t xml:space="preserve"> </w:t>
      </w:r>
    </w:p>
    <w:p w14:paraId="3F2E1F09" w14:textId="23996C7C" w:rsidR="00E54050" w:rsidRPr="00E54050" w:rsidRDefault="00E54050" w:rsidP="00E54050">
      <w:pPr>
        <w:spacing w:after="0" w:line="240" w:lineRule="auto"/>
        <w:ind w:firstLine="720"/>
        <w:contextualSpacing/>
        <w:rPr>
          <w:rFonts w:ascii="Arial" w:eastAsia="Calibri" w:hAnsi="Arial" w:cs="Arial"/>
          <w:b/>
          <w:bCs/>
          <w:kern w:val="0"/>
          <w:sz w:val="24"/>
          <w:szCs w:val="24"/>
          <w14:ligatures w14:val="none"/>
        </w:rPr>
      </w:pPr>
      <w:r w:rsidRPr="00E54050">
        <w:rPr>
          <w:rFonts w:ascii="Arial" w:eastAsia="Calibri" w:hAnsi="Arial" w:cs="Arial"/>
          <w:b/>
          <w:bCs/>
          <w:kern w:val="0"/>
          <w:sz w:val="24"/>
          <w:szCs w:val="24"/>
          <w14:ligatures w14:val="none"/>
        </w:rPr>
        <w:t xml:space="preserve"> </w:t>
      </w:r>
      <w:r w:rsidR="005D5BD7">
        <w:rPr>
          <w:rFonts w:ascii="Arial" w:eastAsia="Calibri" w:hAnsi="Arial" w:cs="Arial"/>
          <w:b/>
          <w:bCs/>
          <w:kern w:val="0"/>
          <w:sz w:val="24"/>
          <w:szCs w:val="24"/>
          <w14:ligatures w14:val="none"/>
        </w:rPr>
        <w:t>1</w:t>
      </w:r>
      <w:r w:rsidR="0035543C">
        <w:rPr>
          <w:rFonts w:ascii="Arial" w:eastAsia="Calibri" w:hAnsi="Arial" w:cs="Arial"/>
          <w:b/>
          <w:bCs/>
          <w:kern w:val="0"/>
          <w:sz w:val="24"/>
          <w:szCs w:val="24"/>
          <w14:ligatures w14:val="none"/>
        </w:rPr>
        <w:t>2</w:t>
      </w:r>
      <w:r w:rsidR="00E81448">
        <w:rPr>
          <w:rFonts w:ascii="Arial" w:eastAsia="Calibri" w:hAnsi="Arial" w:cs="Arial"/>
          <w:b/>
          <w:bCs/>
          <w:kern w:val="0"/>
          <w:sz w:val="24"/>
          <w:szCs w:val="24"/>
          <w14:ligatures w14:val="none"/>
        </w:rPr>
        <w:t xml:space="preserve">.1 </w:t>
      </w:r>
      <w:r w:rsidRPr="00E54050">
        <w:rPr>
          <w:rFonts w:ascii="Arial" w:eastAsia="Calibri" w:hAnsi="Arial" w:cs="Arial"/>
          <w:b/>
          <w:bCs/>
          <w:kern w:val="0"/>
          <w:sz w:val="24"/>
          <w:szCs w:val="24"/>
          <w14:ligatures w14:val="none"/>
        </w:rPr>
        <w:t>New Planning Application Consultations received from Borough Council/NCC</w:t>
      </w:r>
    </w:p>
    <w:p w14:paraId="51EC6881" w14:textId="579C2D9A" w:rsidR="00E54050" w:rsidRPr="00E54050" w:rsidRDefault="00E54050" w:rsidP="00E54050">
      <w:pPr>
        <w:spacing w:after="0" w:line="240" w:lineRule="auto"/>
        <w:ind w:left="850"/>
        <w:contextualSpacing/>
        <w:rPr>
          <w:rFonts w:ascii="Arial" w:eastAsia="Calibri" w:hAnsi="Arial" w:cs="Arial"/>
          <w:b/>
          <w:bCs/>
          <w:kern w:val="0"/>
          <w:sz w:val="24"/>
          <w:szCs w:val="24"/>
          <w14:ligatures w14:val="none"/>
        </w:rPr>
      </w:pPr>
    </w:p>
    <w:p w14:paraId="7571ED1C" w14:textId="686B02D0" w:rsidR="00E54050" w:rsidRPr="00E54050" w:rsidRDefault="00781227" w:rsidP="00E54050">
      <w:pPr>
        <w:overflowPunct w:val="0"/>
        <w:autoSpaceDE w:val="0"/>
        <w:autoSpaceDN w:val="0"/>
        <w:adjustRightInd w:val="0"/>
        <w:spacing w:after="0" w:line="240" w:lineRule="auto"/>
        <w:ind w:firstLine="720"/>
        <w:textAlignment w:val="baseline"/>
        <w:rPr>
          <w:rFonts w:ascii="Arial" w:eastAsia="Times New Roman" w:hAnsi="Arial" w:cs="Arial"/>
          <w:b/>
          <w:bCs/>
          <w:kern w:val="0"/>
          <w:sz w:val="24"/>
          <w:szCs w:val="24"/>
          <w14:ligatures w14:val="none"/>
        </w:rPr>
      </w:pPr>
      <w:r>
        <w:rPr>
          <w:rFonts w:ascii="Arial" w:eastAsia="Times New Roman" w:hAnsi="Arial" w:cs="Arial"/>
          <w:b/>
          <w:bCs/>
          <w:kern w:val="0"/>
          <w:sz w:val="24"/>
          <w:szCs w:val="24"/>
          <w14:ligatures w14:val="none"/>
        </w:rPr>
        <w:t xml:space="preserve"> </w:t>
      </w:r>
      <w:r w:rsidR="005D5BD7">
        <w:rPr>
          <w:rFonts w:ascii="Arial" w:eastAsia="Times New Roman" w:hAnsi="Arial" w:cs="Arial"/>
          <w:b/>
          <w:bCs/>
          <w:kern w:val="0"/>
          <w:sz w:val="24"/>
          <w:szCs w:val="24"/>
          <w14:ligatures w14:val="none"/>
        </w:rPr>
        <w:t>1</w:t>
      </w:r>
      <w:r w:rsidR="0035543C">
        <w:rPr>
          <w:rFonts w:ascii="Arial" w:eastAsia="Times New Roman" w:hAnsi="Arial" w:cs="Arial"/>
          <w:b/>
          <w:bCs/>
          <w:kern w:val="0"/>
          <w:sz w:val="24"/>
          <w:szCs w:val="24"/>
          <w14:ligatures w14:val="none"/>
        </w:rPr>
        <w:t>2</w:t>
      </w:r>
      <w:r w:rsidR="00E81448">
        <w:rPr>
          <w:rFonts w:ascii="Arial" w:eastAsia="Times New Roman" w:hAnsi="Arial" w:cs="Arial"/>
          <w:b/>
          <w:bCs/>
          <w:kern w:val="0"/>
          <w:sz w:val="24"/>
          <w:szCs w:val="24"/>
          <w14:ligatures w14:val="none"/>
        </w:rPr>
        <w:t xml:space="preserve">.2 </w:t>
      </w:r>
      <w:r w:rsidR="00E54050" w:rsidRPr="00E54050">
        <w:rPr>
          <w:rFonts w:ascii="Arial" w:eastAsia="Times New Roman" w:hAnsi="Arial" w:cs="Arial"/>
          <w:b/>
          <w:bCs/>
          <w:kern w:val="0"/>
          <w:sz w:val="24"/>
          <w:szCs w:val="24"/>
          <w14:ligatures w14:val="none"/>
        </w:rPr>
        <w:t>Notices of Decision by Borough Council and County Council</w:t>
      </w:r>
    </w:p>
    <w:p w14:paraId="4A5D52E7" w14:textId="77777777" w:rsidR="00E54050" w:rsidRPr="00E54050" w:rsidRDefault="00E54050" w:rsidP="00E54050">
      <w:pPr>
        <w:spacing w:after="0" w:line="240" w:lineRule="auto"/>
        <w:contextualSpacing/>
        <w:rPr>
          <w:rFonts w:ascii="Arial" w:eastAsia="Calibri" w:hAnsi="Arial" w:cs="Arial"/>
          <w:kern w:val="0"/>
          <w:sz w:val="24"/>
          <w:szCs w:val="24"/>
          <w14:ligatures w14:val="none"/>
        </w:rPr>
      </w:pPr>
    </w:p>
    <w:p w14:paraId="79424833" w14:textId="77777777" w:rsidR="00E54050" w:rsidRPr="00E54050" w:rsidRDefault="00E54050" w:rsidP="00E54050">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b/>
          <w:bCs/>
          <w:kern w:val="0"/>
          <w:sz w:val="24"/>
          <w:szCs w:val="24"/>
          <w14:ligatures w14:val="none"/>
        </w:rPr>
      </w:pPr>
      <w:r w:rsidRPr="00E54050">
        <w:rPr>
          <w:rFonts w:ascii="Arial" w:eastAsia="Times New Roman" w:hAnsi="Arial" w:cs="Arial"/>
          <w:b/>
          <w:bCs/>
          <w:kern w:val="0"/>
          <w:sz w:val="24"/>
          <w:szCs w:val="24"/>
          <w14:ligatures w14:val="none"/>
        </w:rPr>
        <w:t xml:space="preserve">Reports from organisation representatives and Working Groups. </w:t>
      </w:r>
    </w:p>
    <w:p w14:paraId="7ED8B606" w14:textId="77777777" w:rsidR="00E54050" w:rsidRPr="00E54050" w:rsidRDefault="00E54050" w:rsidP="00E54050">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b/>
          <w:bCs/>
          <w:kern w:val="0"/>
          <w:sz w:val="24"/>
          <w:szCs w:val="24"/>
          <w14:ligatures w14:val="none"/>
        </w:rPr>
      </w:pPr>
      <w:r w:rsidRPr="00E54050">
        <w:rPr>
          <w:rFonts w:ascii="Arial" w:eastAsia="Calibri" w:hAnsi="Arial" w:cs="Arial"/>
          <w:kern w:val="0"/>
          <w:sz w:val="24"/>
          <w:szCs w:val="24"/>
          <w14:ligatures w14:val="none"/>
        </w:rPr>
        <w:t>Footpaths/tree warden representative</w:t>
      </w:r>
    </w:p>
    <w:p w14:paraId="5ACBFACA" w14:textId="77777777" w:rsidR="00E54050" w:rsidRPr="00E54050" w:rsidRDefault="00E54050" w:rsidP="00E54050">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b/>
          <w:bCs/>
          <w:kern w:val="0"/>
          <w:sz w:val="24"/>
          <w:szCs w:val="24"/>
          <w14:ligatures w14:val="none"/>
        </w:rPr>
      </w:pPr>
      <w:r w:rsidRPr="00E54050">
        <w:rPr>
          <w:rFonts w:ascii="Arial" w:eastAsia="Calibri" w:hAnsi="Arial" w:cs="Arial"/>
          <w:kern w:val="0"/>
          <w:sz w:val="24"/>
          <w:szCs w:val="24"/>
          <w14:ligatures w14:val="none"/>
        </w:rPr>
        <w:t>Jubilee Hall representative</w:t>
      </w:r>
    </w:p>
    <w:p w14:paraId="5E6105E7" w14:textId="77777777" w:rsidR="00E54050" w:rsidRPr="00E54050" w:rsidRDefault="00E54050" w:rsidP="00E54050">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b/>
          <w:bCs/>
          <w:kern w:val="0"/>
          <w:sz w:val="24"/>
          <w:szCs w:val="24"/>
          <w14:ligatures w14:val="none"/>
        </w:rPr>
      </w:pPr>
      <w:r w:rsidRPr="00E54050">
        <w:rPr>
          <w:rFonts w:ascii="Arial" w:eastAsia="Calibri" w:hAnsi="Arial" w:cs="Arial"/>
          <w:kern w:val="0"/>
          <w:sz w:val="24"/>
          <w:szCs w:val="24"/>
          <w14:ligatures w14:val="none"/>
        </w:rPr>
        <w:t>Parish Magazine liaison officer</w:t>
      </w:r>
    </w:p>
    <w:p w14:paraId="4B2C45AF" w14:textId="77777777" w:rsidR="00E54050" w:rsidRDefault="00E54050" w:rsidP="00E54050">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kern w:val="0"/>
          <w:sz w:val="24"/>
          <w:szCs w:val="24"/>
          <w14:ligatures w14:val="none"/>
        </w:rPr>
      </w:pPr>
      <w:r w:rsidRPr="00E54050">
        <w:rPr>
          <w:rFonts w:ascii="Arial" w:eastAsia="Calibri" w:hAnsi="Arial" w:cs="Arial"/>
          <w:kern w:val="0"/>
          <w:sz w:val="24"/>
          <w:szCs w:val="24"/>
          <w14:ligatures w14:val="none"/>
        </w:rPr>
        <w:t>CIL July 2023 Working group</w:t>
      </w:r>
    </w:p>
    <w:p w14:paraId="58600318" w14:textId="57AA44E9" w:rsidR="00C45F11" w:rsidRPr="00E54050" w:rsidRDefault="00921402" w:rsidP="00E54050">
      <w:pPr>
        <w:widowControl w:val="0"/>
        <w:numPr>
          <w:ilvl w:val="0"/>
          <w:numId w:val="2"/>
        </w:numPr>
        <w:pBdr>
          <w:top w:val="nil"/>
          <w:left w:val="nil"/>
          <w:bottom w:val="nil"/>
          <w:right w:val="nil"/>
          <w:between w:val="nil"/>
        </w:pBdr>
        <w:overflowPunct w:val="0"/>
        <w:autoSpaceDE w:val="0"/>
        <w:autoSpaceDN w:val="0"/>
        <w:adjustRightInd w:val="0"/>
        <w:spacing w:after="200" w:line="240" w:lineRule="auto"/>
        <w:ind w:left="1494"/>
        <w:contextualSpacing/>
        <w:textAlignment w:val="baseline"/>
        <w:rPr>
          <w:rFonts w:ascii="Arial" w:eastAsia="Calibri" w:hAnsi="Arial" w:cs="Arial"/>
          <w:kern w:val="0"/>
          <w:sz w:val="24"/>
          <w:szCs w:val="24"/>
          <w14:ligatures w14:val="none"/>
        </w:rPr>
      </w:pPr>
      <w:proofErr w:type="spellStart"/>
      <w:r>
        <w:rPr>
          <w:rFonts w:ascii="Arial" w:eastAsia="Calibri" w:hAnsi="Arial" w:cs="Arial"/>
          <w:kern w:val="0"/>
          <w:sz w:val="24"/>
          <w:szCs w:val="24"/>
          <w14:ligatures w14:val="none"/>
        </w:rPr>
        <w:t>Speedwatch</w:t>
      </w:r>
      <w:proofErr w:type="spellEnd"/>
      <w:r>
        <w:rPr>
          <w:rFonts w:ascii="Arial" w:eastAsia="Calibri" w:hAnsi="Arial" w:cs="Arial"/>
          <w:kern w:val="0"/>
          <w:sz w:val="24"/>
          <w:szCs w:val="24"/>
          <w14:ligatures w14:val="none"/>
        </w:rPr>
        <w:t xml:space="preserve"> Working Group</w:t>
      </w:r>
    </w:p>
    <w:p w14:paraId="7C7A3173" w14:textId="77777777" w:rsidR="00E54050" w:rsidRPr="00E54050" w:rsidRDefault="00E54050" w:rsidP="00E54050">
      <w:pPr>
        <w:widowControl w:val="0"/>
        <w:pBdr>
          <w:top w:val="nil"/>
          <w:left w:val="nil"/>
          <w:bottom w:val="nil"/>
          <w:right w:val="nil"/>
          <w:between w:val="nil"/>
        </w:pBdr>
        <w:spacing w:after="200" w:line="240" w:lineRule="auto"/>
        <w:ind w:left="1494"/>
        <w:contextualSpacing/>
        <w:rPr>
          <w:rFonts w:ascii="Arial" w:eastAsia="Calibri" w:hAnsi="Arial" w:cs="Arial"/>
          <w:b/>
          <w:bCs/>
          <w:kern w:val="0"/>
          <w:sz w:val="24"/>
          <w:szCs w:val="24"/>
          <w14:ligatures w14:val="none"/>
        </w:rPr>
      </w:pPr>
    </w:p>
    <w:p w14:paraId="76C7F1AD" w14:textId="077D8CAD" w:rsidR="00E54050" w:rsidRPr="009458C6" w:rsidRDefault="00E54050" w:rsidP="009458C6">
      <w:pPr>
        <w:widowControl w:val="0"/>
        <w:numPr>
          <w:ilvl w:val="0"/>
          <w:numId w:val="1"/>
        </w:numPr>
        <w:pBdr>
          <w:top w:val="nil"/>
          <w:left w:val="nil"/>
          <w:bottom w:val="nil"/>
          <w:right w:val="nil"/>
          <w:between w:val="nil"/>
        </w:pBdr>
        <w:overflowPunct w:val="0"/>
        <w:autoSpaceDE w:val="0"/>
        <w:autoSpaceDN w:val="0"/>
        <w:adjustRightInd w:val="0"/>
        <w:spacing w:after="200" w:line="240" w:lineRule="auto"/>
        <w:ind w:left="851" w:hanging="567"/>
        <w:contextualSpacing/>
        <w:textAlignment w:val="baseline"/>
        <w:rPr>
          <w:rFonts w:ascii="Arial" w:eastAsia="Calibri" w:hAnsi="Arial" w:cs="Arial"/>
          <w:b/>
          <w:bCs/>
          <w:kern w:val="0"/>
          <w:sz w:val="24"/>
          <w:szCs w:val="24"/>
          <w14:ligatures w14:val="none"/>
        </w:rPr>
      </w:pPr>
      <w:r w:rsidRPr="00E54050">
        <w:rPr>
          <w:rFonts w:ascii="Arial" w:eastAsia="Calibri" w:hAnsi="Arial" w:cs="Arial"/>
          <w:b/>
          <w:bCs/>
          <w:kern w:val="0"/>
          <w:sz w:val="24"/>
          <w:szCs w:val="24"/>
          <w14:ligatures w14:val="none"/>
        </w:rPr>
        <w:t xml:space="preserve">Correspondence – </w:t>
      </w:r>
      <w:r w:rsidR="00981906">
        <w:rPr>
          <w:rFonts w:ascii="Arial" w:eastAsia="Calibri" w:hAnsi="Arial" w:cs="Arial"/>
          <w:b/>
          <w:bCs/>
          <w:kern w:val="0"/>
          <w:sz w:val="24"/>
          <w:szCs w:val="24"/>
          <w14:ligatures w14:val="none"/>
        </w:rPr>
        <w:t>Play ground inspections</w:t>
      </w:r>
      <w:r w:rsidR="009458C6">
        <w:rPr>
          <w:rFonts w:ascii="Arial" w:eastAsia="Calibri" w:hAnsi="Arial" w:cs="Arial"/>
          <w:b/>
          <w:bCs/>
          <w:kern w:val="0"/>
          <w:sz w:val="24"/>
          <w:szCs w:val="24"/>
          <w14:ligatures w14:val="none"/>
        </w:rPr>
        <w:t>, b</w:t>
      </w:r>
      <w:r w:rsidRPr="009458C6">
        <w:rPr>
          <w:rFonts w:ascii="Arial" w:eastAsia="Calibri" w:hAnsi="Arial" w:cs="Arial"/>
          <w:b/>
          <w:bCs/>
          <w:kern w:val="0"/>
          <w:sz w:val="24"/>
          <w:szCs w:val="24"/>
          <w14:ligatures w14:val="none"/>
        </w:rPr>
        <w:t>us shelter repair</w:t>
      </w:r>
      <w:r w:rsidR="007C7222">
        <w:rPr>
          <w:rFonts w:ascii="Arial" w:eastAsia="Calibri" w:hAnsi="Arial" w:cs="Arial"/>
          <w:b/>
          <w:bCs/>
          <w:kern w:val="0"/>
          <w:sz w:val="24"/>
          <w:szCs w:val="24"/>
          <w14:ligatures w14:val="none"/>
        </w:rPr>
        <w:t>, Valentine Lodge TROD closure.</w:t>
      </w:r>
    </w:p>
    <w:p w14:paraId="1847F164" w14:textId="7ECB74E9" w:rsidR="00E54050" w:rsidRPr="00E54050" w:rsidRDefault="00E54050" w:rsidP="000249BA">
      <w:pPr>
        <w:widowControl w:val="0"/>
        <w:pBdr>
          <w:top w:val="nil"/>
          <w:left w:val="nil"/>
          <w:bottom w:val="nil"/>
          <w:right w:val="nil"/>
          <w:between w:val="nil"/>
        </w:pBdr>
        <w:overflowPunct w:val="0"/>
        <w:autoSpaceDE w:val="0"/>
        <w:autoSpaceDN w:val="0"/>
        <w:adjustRightInd w:val="0"/>
        <w:spacing w:after="200" w:line="240" w:lineRule="auto"/>
        <w:contextualSpacing/>
        <w:textAlignment w:val="baseline"/>
        <w:rPr>
          <w:rFonts w:ascii="Arial" w:eastAsia="Calibri" w:hAnsi="Arial" w:cs="Arial"/>
          <w:kern w:val="0"/>
          <w:sz w:val="24"/>
          <w:szCs w:val="24"/>
          <w14:ligatures w14:val="none"/>
        </w:rPr>
      </w:pPr>
      <w:bookmarkStart w:id="0" w:name="_Hlk119948342"/>
    </w:p>
    <w:p w14:paraId="1B04469F" w14:textId="323BDFE5" w:rsidR="00E54050" w:rsidRPr="00E54050" w:rsidRDefault="00E54050" w:rsidP="00E54050">
      <w:pPr>
        <w:widowControl w:val="0"/>
        <w:numPr>
          <w:ilvl w:val="0"/>
          <w:numId w:val="1"/>
        </w:numPr>
        <w:pBdr>
          <w:top w:val="nil"/>
          <w:left w:val="nil"/>
          <w:bottom w:val="nil"/>
          <w:right w:val="nil"/>
          <w:between w:val="nil"/>
        </w:pBdr>
        <w:overflowPunct w:val="0"/>
        <w:autoSpaceDE w:val="0"/>
        <w:autoSpaceDN w:val="0"/>
        <w:adjustRightInd w:val="0"/>
        <w:spacing w:after="0" w:line="240" w:lineRule="auto"/>
        <w:ind w:left="850" w:hanging="567"/>
        <w:textAlignment w:val="baseline"/>
        <w:rPr>
          <w:rFonts w:ascii="Arial" w:eastAsia="Times New Roman" w:hAnsi="Arial" w:cs="Arial"/>
          <w:kern w:val="0"/>
          <w:sz w:val="24"/>
          <w:szCs w:val="24"/>
          <w14:ligatures w14:val="none"/>
        </w:rPr>
      </w:pPr>
      <w:bookmarkStart w:id="1" w:name="_Hlk165646657"/>
      <w:bookmarkEnd w:id="0"/>
      <w:r w:rsidRPr="00E54050">
        <w:rPr>
          <w:rFonts w:ascii="Arial" w:eastAsia="Times New Roman" w:hAnsi="Arial" w:cs="Arial"/>
          <w:b/>
          <w:bCs/>
          <w:color w:val="000000"/>
          <w:kern w:val="0"/>
          <w:sz w:val="24"/>
          <w:szCs w:val="24"/>
          <w14:ligatures w14:val="none"/>
        </w:rPr>
        <w:t xml:space="preserve">Date and place of next meeting: </w:t>
      </w:r>
      <w:r w:rsidR="005D5BD7">
        <w:rPr>
          <w:rFonts w:ascii="Arial" w:eastAsia="Times New Roman" w:hAnsi="Arial" w:cs="Arial"/>
          <w:b/>
          <w:bCs/>
          <w:color w:val="000000"/>
          <w:kern w:val="0"/>
          <w:sz w:val="24"/>
          <w:szCs w:val="24"/>
          <w14:ligatures w14:val="none"/>
        </w:rPr>
        <w:t>To be discussed in view of Parliamentary Elections</w:t>
      </w:r>
    </w:p>
    <w:p w14:paraId="229A6630" w14:textId="77777777" w:rsidR="00E54050" w:rsidRPr="00E54050" w:rsidRDefault="00E54050" w:rsidP="00E54050">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p>
    <w:bookmarkEnd w:id="1"/>
    <w:p w14:paraId="00ECE449" w14:textId="77777777" w:rsidR="00E54050" w:rsidRPr="00E54050" w:rsidRDefault="00E54050" w:rsidP="00E54050">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p>
    <w:p w14:paraId="1AFE7F0B" w14:textId="77777777" w:rsidR="00E54050" w:rsidRPr="00E54050" w:rsidRDefault="00E54050" w:rsidP="00E54050">
      <w:pPr>
        <w:widowControl w:val="0"/>
        <w:pBdr>
          <w:top w:val="nil"/>
          <w:left w:val="nil"/>
          <w:bottom w:val="nil"/>
          <w:right w:val="nil"/>
          <w:between w:val="nil"/>
        </w:pBdr>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r w:rsidRPr="00E54050">
        <w:rPr>
          <w:rFonts w:ascii="Arial" w:eastAsia="Times New Roman" w:hAnsi="Arial" w:cs="Arial"/>
          <w:kern w:val="0"/>
          <w:sz w:val="24"/>
          <w:szCs w:val="24"/>
          <w14:ligatures w14:val="none"/>
        </w:rPr>
        <w:t xml:space="preserve"> </w:t>
      </w:r>
    </w:p>
    <w:p w14:paraId="305C7728" w14:textId="77777777" w:rsidR="00E54050" w:rsidRPr="00E54050" w:rsidRDefault="00E54050" w:rsidP="00E54050">
      <w:pPr>
        <w:spacing w:line="240" w:lineRule="auto"/>
        <w:rPr>
          <w:sz w:val="24"/>
          <w:szCs w:val="24"/>
        </w:rPr>
      </w:pPr>
    </w:p>
    <w:p w14:paraId="6653F44F" w14:textId="77777777" w:rsidR="001A39EE" w:rsidRDefault="001A39EE"/>
    <w:sectPr w:rsidR="001A39EE" w:rsidSect="00E54050">
      <w:footerReference w:type="default" r:id="rId9"/>
      <w:pgSz w:w="11900" w:h="16820" w:code="9"/>
      <w:pgMar w:top="720" w:right="720" w:bottom="720" w:left="720" w:header="567" w:footer="28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E2A85A" w14:textId="77777777" w:rsidR="00B45FBE" w:rsidRDefault="00B45FBE">
      <w:pPr>
        <w:spacing w:after="0" w:line="240" w:lineRule="auto"/>
      </w:pPr>
      <w:r>
        <w:separator/>
      </w:r>
    </w:p>
  </w:endnote>
  <w:endnote w:type="continuationSeparator" w:id="0">
    <w:p w14:paraId="77DBDB89" w14:textId="77777777" w:rsidR="00B45FBE" w:rsidRDefault="00B45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352306"/>
      <w:docPartObj>
        <w:docPartGallery w:val="Page Numbers (Bottom of Page)"/>
        <w:docPartUnique/>
      </w:docPartObj>
    </w:sdtPr>
    <w:sdtEndPr/>
    <w:sdtContent>
      <w:sdt>
        <w:sdtPr>
          <w:id w:val="-1769616900"/>
          <w:docPartObj>
            <w:docPartGallery w:val="Page Numbers (Top of Page)"/>
            <w:docPartUnique/>
          </w:docPartObj>
        </w:sdtPr>
        <w:sdtEndPr/>
        <w:sdtContent>
          <w:p w14:paraId="063FBC45" w14:textId="77777777" w:rsidR="00507E07" w:rsidRDefault="00507E07" w:rsidP="00DD7FCF">
            <w:pPr>
              <w:pStyle w:val="Footer"/>
              <w:jc w:val="center"/>
            </w:pPr>
            <w:r w:rsidRPr="00DD7FCF">
              <w:rPr>
                <w:sz w:val="18"/>
                <w:szCs w:val="14"/>
              </w:rPr>
              <w:t xml:space="preserve">Page </w:t>
            </w:r>
            <w:r w:rsidRPr="00DD7FCF">
              <w:rPr>
                <w:b/>
                <w:bCs/>
                <w:sz w:val="18"/>
                <w:szCs w:val="18"/>
              </w:rPr>
              <w:fldChar w:fldCharType="begin"/>
            </w:r>
            <w:r w:rsidRPr="00DD7FCF">
              <w:rPr>
                <w:b/>
                <w:bCs/>
                <w:sz w:val="18"/>
                <w:szCs w:val="14"/>
              </w:rPr>
              <w:instrText xml:space="preserve"> PAGE </w:instrText>
            </w:r>
            <w:r w:rsidRPr="00DD7FCF">
              <w:rPr>
                <w:b/>
                <w:bCs/>
                <w:sz w:val="18"/>
                <w:szCs w:val="18"/>
              </w:rPr>
              <w:fldChar w:fldCharType="separate"/>
            </w:r>
            <w:r w:rsidRPr="00DD7FCF">
              <w:rPr>
                <w:b/>
                <w:bCs/>
                <w:noProof/>
                <w:sz w:val="18"/>
                <w:szCs w:val="14"/>
              </w:rPr>
              <w:t>2</w:t>
            </w:r>
            <w:r w:rsidRPr="00DD7FCF">
              <w:rPr>
                <w:b/>
                <w:bCs/>
                <w:sz w:val="18"/>
                <w:szCs w:val="18"/>
              </w:rPr>
              <w:fldChar w:fldCharType="end"/>
            </w:r>
            <w:r w:rsidRPr="00DD7FCF">
              <w:rPr>
                <w:sz w:val="18"/>
                <w:szCs w:val="14"/>
              </w:rPr>
              <w:t xml:space="preserve"> of </w:t>
            </w:r>
            <w:r w:rsidRPr="00DD7FCF">
              <w:rPr>
                <w:b/>
                <w:bCs/>
                <w:sz w:val="18"/>
                <w:szCs w:val="18"/>
              </w:rPr>
              <w:fldChar w:fldCharType="begin"/>
            </w:r>
            <w:r w:rsidRPr="00DD7FCF">
              <w:rPr>
                <w:b/>
                <w:bCs/>
                <w:sz w:val="18"/>
                <w:szCs w:val="14"/>
              </w:rPr>
              <w:instrText xml:space="preserve"> NUMPAGES  </w:instrText>
            </w:r>
            <w:r w:rsidRPr="00DD7FCF">
              <w:rPr>
                <w:b/>
                <w:bCs/>
                <w:sz w:val="18"/>
                <w:szCs w:val="18"/>
              </w:rPr>
              <w:fldChar w:fldCharType="separate"/>
            </w:r>
            <w:r w:rsidRPr="00DD7FCF">
              <w:rPr>
                <w:b/>
                <w:bCs/>
                <w:noProof/>
                <w:sz w:val="18"/>
                <w:szCs w:val="14"/>
              </w:rPr>
              <w:t>2</w:t>
            </w:r>
            <w:r w:rsidRPr="00DD7FCF">
              <w:rPr>
                <w:b/>
                <w:bCs/>
                <w:sz w:val="18"/>
                <w:szCs w:val="18"/>
              </w:rPr>
              <w:fldChar w:fldCharType="end"/>
            </w:r>
          </w:p>
        </w:sdtContent>
      </w:sdt>
    </w:sdtContent>
  </w:sdt>
  <w:p w14:paraId="5626520C" w14:textId="77777777" w:rsidR="00507E07" w:rsidRPr="00DD7FCF" w:rsidRDefault="00507E07" w:rsidP="00DD7F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583E1E" w14:textId="77777777" w:rsidR="00B45FBE" w:rsidRDefault="00B45FBE">
      <w:pPr>
        <w:spacing w:after="0" w:line="240" w:lineRule="auto"/>
      </w:pPr>
      <w:r>
        <w:separator/>
      </w:r>
    </w:p>
  </w:footnote>
  <w:footnote w:type="continuationSeparator" w:id="0">
    <w:p w14:paraId="370DB847" w14:textId="77777777" w:rsidR="00B45FBE" w:rsidRDefault="00B45F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10D2D"/>
    <w:multiLevelType w:val="hybridMultilevel"/>
    <w:tmpl w:val="18ACE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35522E"/>
    <w:multiLevelType w:val="hybridMultilevel"/>
    <w:tmpl w:val="C88ACBB4"/>
    <w:lvl w:ilvl="0" w:tplc="08090017">
      <w:start w:val="1"/>
      <w:numFmt w:val="lowerLetter"/>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 w15:restartNumberingAfterBreak="0">
    <w:nsid w:val="50504817"/>
    <w:multiLevelType w:val="hybridMultilevel"/>
    <w:tmpl w:val="C6FC639C"/>
    <w:lvl w:ilvl="0" w:tplc="89C6E6FA">
      <w:start w:val="1"/>
      <w:numFmt w:val="decimal"/>
      <w:lvlText w:val="%1."/>
      <w:lvlJc w:val="left"/>
      <w:pPr>
        <w:ind w:left="1134" w:hanging="709"/>
      </w:pPr>
      <w:rPr>
        <w:rFonts w:hint="default"/>
        <w:b/>
        <w:bCs/>
        <w:spacing w:val="-8"/>
        <w:w w:val="100"/>
      </w:rPr>
    </w:lvl>
    <w:lvl w:ilvl="1" w:tplc="AC7A36C6">
      <w:numFmt w:val="bullet"/>
      <w:lvlText w:val="•"/>
      <w:lvlJc w:val="left"/>
      <w:pPr>
        <w:ind w:left="980" w:hanging="709"/>
      </w:pPr>
      <w:rPr>
        <w:rFonts w:hint="default"/>
      </w:rPr>
    </w:lvl>
    <w:lvl w:ilvl="2" w:tplc="A95EF3EC">
      <w:numFmt w:val="bullet"/>
      <w:lvlText w:val="•"/>
      <w:lvlJc w:val="left"/>
      <w:pPr>
        <w:ind w:left="2016" w:hanging="709"/>
      </w:pPr>
      <w:rPr>
        <w:rFonts w:hint="default"/>
      </w:rPr>
    </w:lvl>
    <w:lvl w:ilvl="3" w:tplc="274E37B0">
      <w:numFmt w:val="bullet"/>
      <w:lvlText w:val="•"/>
      <w:lvlJc w:val="left"/>
      <w:pPr>
        <w:ind w:left="3052" w:hanging="709"/>
      </w:pPr>
      <w:rPr>
        <w:rFonts w:hint="default"/>
      </w:rPr>
    </w:lvl>
    <w:lvl w:ilvl="4" w:tplc="BDEEE03C">
      <w:numFmt w:val="bullet"/>
      <w:lvlText w:val="•"/>
      <w:lvlJc w:val="left"/>
      <w:pPr>
        <w:ind w:left="4088" w:hanging="709"/>
      </w:pPr>
      <w:rPr>
        <w:rFonts w:hint="default"/>
      </w:rPr>
    </w:lvl>
    <w:lvl w:ilvl="5" w:tplc="17C64CB2">
      <w:numFmt w:val="bullet"/>
      <w:lvlText w:val="•"/>
      <w:lvlJc w:val="left"/>
      <w:pPr>
        <w:ind w:left="5124" w:hanging="709"/>
      </w:pPr>
      <w:rPr>
        <w:rFonts w:hint="default"/>
      </w:rPr>
    </w:lvl>
    <w:lvl w:ilvl="6" w:tplc="BEC88578">
      <w:numFmt w:val="bullet"/>
      <w:lvlText w:val="•"/>
      <w:lvlJc w:val="left"/>
      <w:pPr>
        <w:ind w:left="6160" w:hanging="709"/>
      </w:pPr>
      <w:rPr>
        <w:rFonts w:hint="default"/>
      </w:rPr>
    </w:lvl>
    <w:lvl w:ilvl="7" w:tplc="D8585ED6">
      <w:numFmt w:val="bullet"/>
      <w:lvlText w:val="•"/>
      <w:lvlJc w:val="left"/>
      <w:pPr>
        <w:ind w:left="7196" w:hanging="709"/>
      </w:pPr>
      <w:rPr>
        <w:rFonts w:hint="default"/>
      </w:rPr>
    </w:lvl>
    <w:lvl w:ilvl="8" w:tplc="948C390E">
      <w:numFmt w:val="bullet"/>
      <w:lvlText w:val="•"/>
      <w:lvlJc w:val="left"/>
      <w:pPr>
        <w:ind w:left="8232" w:hanging="709"/>
      </w:pPr>
      <w:rPr>
        <w:rFonts w:hint="default"/>
      </w:rPr>
    </w:lvl>
  </w:abstractNum>
  <w:num w:numId="1" w16cid:durableId="892037726">
    <w:abstractNumId w:val="2"/>
  </w:num>
  <w:num w:numId="2" w16cid:durableId="1210607971">
    <w:abstractNumId w:val="1"/>
  </w:num>
  <w:num w:numId="3" w16cid:durableId="1398091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050"/>
    <w:rsid w:val="000249BA"/>
    <w:rsid w:val="00067CED"/>
    <w:rsid w:val="000725E4"/>
    <w:rsid w:val="00073FC0"/>
    <w:rsid w:val="00097B85"/>
    <w:rsid w:val="00110063"/>
    <w:rsid w:val="001215BA"/>
    <w:rsid w:val="001A39EE"/>
    <w:rsid w:val="002A05CD"/>
    <w:rsid w:val="002C3CAD"/>
    <w:rsid w:val="002F512A"/>
    <w:rsid w:val="00354DF8"/>
    <w:rsid w:val="0035543C"/>
    <w:rsid w:val="0036674C"/>
    <w:rsid w:val="003A37E8"/>
    <w:rsid w:val="00401357"/>
    <w:rsid w:val="00423F8A"/>
    <w:rsid w:val="00492C17"/>
    <w:rsid w:val="00497D17"/>
    <w:rsid w:val="004D516B"/>
    <w:rsid w:val="00507E07"/>
    <w:rsid w:val="00580AF8"/>
    <w:rsid w:val="005A3DA8"/>
    <w:rsid w:val="005B7A56"/>
    <w:rsid w:val="005D5BD7"/>
    <w:rsid w:val="0064243C"/>
    <w:rsid w:val="00664383"/>
    <w:rsid w:val="007624D1"/>
    <w:rsid w:val="00781227"/>
    <w:rsid w:val="007A3AAF"/>
    <w:rsid w:val="007C545D"/>
    <w:rsid w:val="007C7222"/>
    <w:rsid w:val="00870912"/>
    <w:rsid w:val="00882BB7"/>
    <w:rsid w:val="00886DE6"/>
    <w:rsid w:val="00921402"/>
    <w:rsid w:val="009267EC"/>
    <w:rsid w:val="00941B5D"/>
    <w:rsid w:val="00943A6C"/>
    <w:rsid w:val="009458C6"/>
    <w:rsid w:val="00981906"/>
    <w:rsid w:val="00A65C53"/>
    <w:rsid w:val="00A83FB2"/>
    <w:rsid w:val="00AC1CEA"/>
    <w:rsid w:val="00B0471F"/>
    <w:rsid w:val="00B45FBE"/>
    <w:rsid w:val="00BE7EA8"/>
    <w:rsid w:val="00C45F11"/>
    <w:rsid w:val="00C80F3C"/>
    <w:rsid w:val="00D25798"/>
    <w:rsid w:val="00D37E74"/>
    <w:rsid w:val="00D60579"/>
    <w:rsid w:val="00D645C9"/>
    <w:rsid w:val="00D70668"/>
    <w:rsid w:val="00E03C04"/>
    <w:rsid w:val="00E12836"/>
    <w:rsid w:val="00E26CD1"/>
    <w:rsid w:val="00E54050"/>
    <w:rsid w:val="00E81448"/>
    <w:rsid w:val="00EA7FC1"/>
    <w:rsid w:val="00F52783"/>
    <w:rsid w:val="00FE1211"/>
    <w:rsid w:val="00FF1C33"/>
    <w:rsid w:val="00FF4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EB48D"/>
  <w15:chartTrackingRefBased/>
  <w15:docId w15:val="{8B929735-7AB4-4D78-BDE1-6967BF1CB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E54050"/>
    <w:pPr>
      <w:spacing w:after="120"/>
    </w:pPr>
  </w:style>
  <w:style w:type="character" w:customStyle="1" w:styleId="BodyTextChar">
    <w:name w:val="Body Text Char"/>
    <w:basedOn w:val="DefaultParagraphFont"/>
    <w:link w:val="BodyText"/>
    <w:uiPriority w:val="99"/>
    <w:semiHidden/>
    <w:rsid w:val="00E54050"/>
  </w:style>
  <w:style w:type="paragraph" w:styleId="Footer">
    <w:name w:val="footer"/>
    <w:basedOn w:val="Normal"/>
    <w:link w:val="FooterChar"/>
    <w:uiPriority w:val="99"/>
    <w:semiHidden/>
    <w:unhideWhenUsed/>
    <w:rsid w:val="00E5405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E54050"/>
  </w:style>
  <w:style w:type="paragraph" w:styleId="ListParagraph">
    <w:name w:val="List Paragraph"/>
    <w:basedOn w:val="Normal"/>
    <w:uiPriority w:val="34"/>
    <w:qFormat/>
    <w:rsid w:val="00FF464F"/>
    <w:pPr>
      <w:ind w:left="720"/>
      <w:contextualSpacing/>
    </w:pPr>
  </w:style>
  <w:style w:type="table" w:styleId="TableGrid">
    <w:name w:val="Table Grid"/>
    <w:basedOn w:val="TableNormal"/>
    <w:uiPriority w:val="39"/>
    <w:rsid w:val="00FF46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336</Words>
  <Characters>1918</Characters>
  <Application>Microsoft Office Word</Application>
  <DocSecurity>0</DocSecurity>
  <Lines>15</Lines>
  <Paragraphs>4</Paragraphs>
  <ScaleCrop>false</ScaleCrop>
  <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Gayton Parish Council</dc:creator>
  <cp:keywords/>
  <dc:description/>
  <cp:lastModifiedBy>Gayton Parish Council</cp:lastModifiedBy>
  <cp:revision>67</cp:revision>
  <dcterms:created xsi:type="dcterms:W3CDTF">2024-05-22T13:31:00Z</dcterms:created>
  <dcterms:modified xsi:type="dcterms:W3CDTF">2024-05-29T19:12:00Z</dcterms:modified>
</cp:coreProperties>
</file>